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73" w:rsidRPr="00592FD0" w:rsidRDefault="00415173" w:rsidP="00A34E77">
      <w:pPr>
        <w:jc w:val="center"/>
        <w:rPr>
          <w:rFonts w:asciiTheme="minorHAnsi" w:hAnsiTheme="minorHAnsi"/>
          <w:b/>
          <w:sz w:val="32"/>
          <w:u w:val="single"/>
        </w:rPr>
      </w:pPr>
      <w:r w:rsidRPr="00592FD0">
        <w:rPr>
          <w:rFonts w:asciiTheme="minorHAnsi" w:hAnsiTheme="minorHAnsi"/>
          <w:b/>
          <w:sz w:val="32"/>
          <w:u w:val="single"/>
        </w:rPr>
        <w:t xml:space="preserve">Granty </w:t>
      </w:r>
      <w:r w:rsidR="00D31888" w:rsidRPr="00592FD0">
        <w:rPr>
          <w:rFonts w:asciiTheme="minorHAnsi" w:hAnsiTheme="minorHAnsi"/>
          <w:b/>
          <w:sz w:val="32"/>
          <w:u w:val="single"/>
        </w:rPr>
        <w:t xml:space="preserve">řešené na </w:t>
      </w:r>
      <w:r w:rsidRPr="00592FD0">
        <w:rPr>
          <w:rFonts w:asciiTheme="minorHAnsi" w:hAnsiTheme="minorHAnsi"/>
          <w:b/>
          <w:sz w:val="32"/>
          <w:u w:val="single"/>
        </w:rPr>
        <w:t xml:space="preserve">CMTF UP </w:t>
      </w:r>
      <w:r w:rsidR="00D31888" w:rsidRPr="00592FD0">
        <w:rPr>
          <w:rFonts w:asciiTheme="minorHAnsi" w:hAnsiTheme="minorHAnsi"/>
          <w:b/>
          <w:sz w:val="32"/>
          <w:u w:val="single"/>
        </w:rPr>
        <w:t>v roce</w:t>
      </w:r>
      <w:r w:rsidR="00E85229" w:rsidRPr="00592FD0">
        <w:rPr>
          <w:rFonts w:asciiTheme="minorHAnsi" w:hAnsiTheme="minorHAnsi"/>
          <w:b/>
          <w:sz w:val="32"/>
          <w:u w:val="single"/>
        </w:rPr>
        <w:t xml:space="preserve"> 20</w:t>
      </w:r>
      <w:r w:rsidR="00A34167">
        <w:rPr>
          <w:rFonts w:asciiTheme="minorHAnsi" w:hAnsiTheme="minorHAnsi"/>
          <w:b/>
          <w:sz w:val="32"/>
          <w:u w:val="single"/>
        </w:rPr>
        <w:t>20</w:t>
      </w:r>
      <w:r w:rsidRPr="00592FD0">
        <w:rPr>
          <w:rFonts w:asciiTheme="minorHAnsi" w:hAnsiTheme="minorHAnsi"/>
          <w:b/>
          <w:sz w:val="32"/>
          <w:u w:val="single"/>
        </w:rPr>
        <w:t>:</w:t>
      </w:r>
    </w:p>
    <w:p w:rsidR="00832D2E" w:rsidRDefault="00832D2E" w:rsidP="00832D2E">
      <w:pPr>
        <w:rPr>
          <w:rFonts w:asciiTheme="minorHAnsi" w:hAnsiTheme="minorHAnsi"/>
          <w:i/>
          <w:color w:val="FF0000"/>
        </w:rPr>
      </w:pPr>
    </w:p>
    <w:p w:rsidR="00592FD0" w:rsidRPr="00581421" w:rsidRDefault="00592FD0" w:rsidP="00832D2E">
      <w:pPr>
        <w:rPr>
          <w:rFonts w:asciiTheme="minorHAnsi" w:hAnsiTheme="minorHAnsi"/>
          <w:i/>
          <w:color w:val="FF0000"/>
        </w:rPr>
      </w:pPr>
    </w:p>
    <w:p w:rsidR="005A0BB6" w:rsidRPr="00076554" w:rsidRDefault="005A0BB6" w:rsidP="005A0BB6">
      <w:pPr>
        <w:rPr>
          <w:rFonts w:asciiTheme="minorHAnsi" w:hAnsiTheme="minorHAnsi"/>
          <w:sz w:val="32"/>
          <w:szCs w:val="32"/>
          <w:u w:val="single"/>
        </w:rPr>
      </w:pPr>
      <w:r w:rsidRPr="00076554">
        <w:rPr>
          <w:rFonts w:asciiTheme="minorHAnsi" w:hAnsiTheme="minorHAnsi"/>
          <w:b/>
          <w:sz w:val="28"/>
          <w:highlight w:val="yellow"/>
          <w:u w:val="single"/>
        </w:rPr>
        <w:t>Projekty GA ČR</w:t>
      </w:r>
    </w:p>
    <w:p w:rsidR="00521AFE" w:rsidRPr="00076554" w:rsidRDefault="00521AFE">
      <w:pPr>
        <w:rPr>
          <w:rFonts w:asciiTheme="minorHAnsi" w:hAnsiTheme="minorHAnsi"/>
          <w:szCs w:val="32"/>
        </w:rPr>
      </w:pPr>
    </w:p>
    <w:p w:rsidR="00480C31" w:rsidRPr="00076554" w:rsidRDefault="00480C31" w:rsidP="00480C31">
      <w:pPr>
        <w:rPr>
          <w:rFonts w:asciiTheme="minorHAnsi" w:hAnsiTheme="minorHAnsi"/>
          <w:b/>
          <w:sz w:val="28"/>
          <w:u w:val="single"/>
        </w:rPr>
      </w:pPr>
      <w:r w:rsidRPr="00076554">
        <w:rPr>
          <w:rFonts w:asciiTheme="minorHAnsi" w:hAnsiTheme="minorHAnsi"/>
          <w:b/>
          <w:sz w:val="24"/>
          <w:highlight w:val="cyan"/>
          <w:u w:val="single"/>
        </w:rPr>
        <w:t>STANDARD</w:t>
      </w:r>
    </w:p>
    <w:p w:rsidR="00480C31" w:rsidRPr="00076554" w:rsidRDefault="00480C31" w:rsidP="00480C31">
      <w:pPr>
        <w:rPr>
          <w:rFonts w:asciiTheme="minorHAnsi" w:hAnsiTheme="minorHAnsi"/>
          <w:b/>
          <w:sz w:val="18"/>
          <w:szCs w:val="16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961"/>
        <w:gridCol w:w="1701"/>
        <w:gridCol w:w="1134"/>
      </w:tblGrid>
      <w:tr w:rsidR="00076554" w:rsidRPr="00076554" w:rsidTr="00DB57D7">
        <w:tc>
          <w:tcPr>
            <w:tcW w:w="1384" w:type="dxa"/>
            <w:shd w:val="clear" w:color="auto" w:fill="FFFFCC"/>
            <w:vAlign w:val="center"/>
          </w:tcPr>
          <w:p w:rsidR="00DB57D7" w:rsidRPr="00076554" w:rsidRDefault="00DB57D7" w:rsidP="00942DB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číslo</w:t>
            </w:r>
          </w:p>
        </w:tc>
        <w:tc>
          <w:tcPr>
            <w:tcW w:w="4961" w:type="dxa"/>
            <w:shd w:val="clear" w:color="auto" w:fill="FFFFCC"/>
            <w:vAlign w:val="center"/>
          </w:tcPr>
          <w:p w:rsidR="00DB57D7" w:rsidRPr="00076554" w:rsidRDefault="00DB57D7" w:rsidP="00942DB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název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DB57D7" w:rsidRPr="00076554" w:rsidRDefault="00DB57D7" w:rsidP="00942DB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hlavní řešitel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DB57D7" w:rsidRPr="00076554" w:rsidRDefault="00DB57D7" w:rsidP="00942DB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rok řešení</w:t>
            </w:r>
          </w:p>
        </w:tc>
      </w:tr>
      <w:tr w:rsidR="00076554" w:rsidRPr="00076554" w:rsidTr="00DB5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076554" w:rsidRDefault="00DB57D7" w:rsidP="00F36005">
            <w:pPr>
              <w:rPr>
                <w:rFonts w:asciiTheme="minorHAnsi" w:hAnsiTheme="minorHAnsi" w:cs="TeXGyreHeros-Bold-Identity-H"/>
                <w:bCs/>
                <w:sz w:val="24"/>
                <w:szCs w:val="24"/>
              </w:rPr>
            </w:pPr>
            <w:r w:rsidRPr="00076554">
              <w:rPr>
                <w:rFonts w:asciiTheme="minorHAnsi" w:hAnsiTheme="minorHAnsi" w:cs="TeXGyreHeros-Regular-Identity-H"/>
                <w:sz w:val="24"/>
                <w:szCs w:val="24"/>
              </w:rPr>
              <w:t>18-06856S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D7" w:rsidRPr="00076554" w:rsidRDefault="00DB57D7" w:rsidP="004A358A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 w:rsidRPr="00076554">
              <w:rPr>
                <w:rFonts w:asciiTheme="minorHAnsi" w:hAnsiTheme="minorHAnsi" w:cs="TeXGyreHeros-Regular-Identity-H"/>
                <w:sz w:val="24"/>
                <w:szCs w:val="24"/>
              </w:rPr>
              <w:t>Hodnota a teleologie. Dialog mezi materiální hodnotovou etikou a tradiční etikou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076554" w:rsidRDefault="00DB57D7" w:rsidP="00C1586B">
            <w:pPr>
              <w:rPr>
                <w:rFonts w:asciiTheme="minorHAnsi" w:hAnsiTheme="minorHAnsi"/>
                <w:sz w:val="24"/>
              </w:rPr>
            </w:pPr>
            <w:r w:rsidRPr="00076554">
              <w:rPr>
                <w:rFonts w:asciiTheme="minorHAnsi" w:hAnsiTheme="minorHAnsi"/>
                <w:sz w:val="24"/>
              </w:rPr>
              <w:t>Martin CAJTHAML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076554" w:rsidRDefault="00A34167" w:rsidP="00C1586B">
            <w:pPr>
              <w:rPr>
                <w:rFonts w:asciiTheme="minorHAnsi" w:hAnsiTheme="minorHAnsi"/>
                <w:sz w:val="24"/>
              </w:rPr>
            </w:pPr>
            <w:r w:rsidRPr="00076554">
              <w:rPr>
                <w:rFonts w:asciiTheme="minorHAnsi" w:hAnsiTheme="minorHAnsi"/>
                <w:sz w:val="24"/>
              </w:rPr>
              <w:t>3</w:t>
            </w:r>
            <w:r w:rsidR="00DB57D7" w:rsidRPr="00076554">
              <w:rPr>
                <w:rFonts w:asciiTheme="minorHAnsi" w:hAnsiTheme="minorHAnsi"/>
                <w:sz w:val="24"/>
              </w:rPr>
              <w:t xml:space="preserve">. </w:t>
            </w:r>
            <w:r w:rsidR="00DB57D7" w:rsidRPr="00076554">
              <w:rPr>
                <w:rFonts w:asciiTheme="minorHAnsi" w:hAnsiTheme="minorHAnsi"/>
                <w:i/>
                <w:sz w:val="24"/>
              </w:rPr>
              <w:t>(</w:t>
            </w:r>
            <w:proofErr w:type="gramStart"/>
            <w:r w:rsidR="00DB57D7" w:rsidRPr="00076554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="00DB57D7" w:rsidRPr="00076554">
              <w:rPr>
                <w:rFonts w:asciiTheme="minorHAnsi" w:hAnsiTheme="minorHAnsi"/>
                <w:i/>
                <w:sz w:val="24"/>
              </w:rPr>
              <w:t xml:space="preserve"> 3)</w:t>
            </w:r>
          </w:p>
        </w:tc>
      </w:tr>
      <w:tr w:rsidR="00076554" w:rsidRPr="00076554" w:rsidTr="00DB5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076554" w:rsidRDefault="00DB57D7" w:rsidP="00F36005">
            <w:pPr>
              <w:rPr>
                <w:rFonts w:asciiTheme="minorHAnsi" w:hAnsiTheme="minorHAnsi" w:cs="TeXGyreHeros-Bold-Identity-H"/>
                <w:bCs/>
                <w:sz w:val="24"/>
                <w:szCs w:val="24"/>
              </w:rPr>
            </w:pPr>
            <w:r w:rsidRPr="00076554">
              <w:rPr>
                <w:rFonts w:asciiTheme="minorHAnsi" w:hAnsiTheme="minorHAnsi" w:cs="TeXGyreHeros-Regular-Identity-H"/>
                <w:sz w:val="24"/>
                <w:szCs w:val="24"/>
              </w:rPr>
              <w:t>18-01995S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D7" w:rsidRPr="00076554" w:rsidRDefault="00DB57D7" w:rsidP="00F36005">
            <w:pPr>
              <w:spacing w:before="40" w:after="40"/>
              <w:rPr>
                <w:rFonts w:asciiTheme="minorHAnsi" w:hAnsiTheme="minorHAnsi" w:cs="TeXGyreHeros-Regular-Identity-H"/>
                <w:i/>
                <w:sz w:val="24"/>
                <w:szCs w:val="24"/>
              </w:rPr>
            </w:pPr>
            <w:r w:rsidRPr="00076554">
              <w:rPr>
                <w:rFonts w:asciiTheme="minorHAnsi" w:hAnsiTheme="minorHAnsi" w:cs="TeXGyreHeros-Regular-Identity-H"/>
                <w:sz w:val="24"/>
                <w:szCs w:val="24"/>
              </w:rPr>
              <w:t>Kult a politika v „proto-</w:t>
            </w:r>
            <w:proofErr w:type="spellStart"/>
            <w:r w:rsidRPr="00076554">
              <w:rPr>
                <w:rFonts w:asciiTheme="minorHAnsi" w:hAnsiTheme="minorHAnsi" w:cs="TeXGyreHeros-Regular-Identity-H"/>
                <w:sz w:val="24"/>
                <w:szCs w:val="24"/>
              </w:rPr>
              <w:t>izajášovské</w:t>
            </w:r>
            <w:proofErr w:type="spellEnd"/>
            <w:r w:rsidRPr="00076554">
              <w:rPr>
                <w:rFonts w:asciiTheme="minorHAnsi" w:hAnsiTheme="minorHAnsi" w:cs="TeXGyreHeros-Regular-Identity-H"/>
                <w:sz w:val="24"/>
                <w:szCs w:val="24"/>
              </w:rPr>
              <w:t>“ tradici. Divergence a konvergence hebrejské a řecké verze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076554" w:rsidRDefault="00DB57D7" w:rsidP="00F36005">
            <w:pPr>
              <w:rPr>
                <w:rFonts w:asciiTheme="minorHAnsi" w:hAnsiTheme="minorHAnsi"/>
                <w:sz w:val="24"/>
                <w:szCs w:val="24"/>
              </w:rPr>
            </w:pPr>
            <w:r w:rsidRPr="00076554">
              <w:rPr>
                <w:rFonts w:asciiTheme="minorHAnsi" w:hAnsiTheme="minorHAnsi" w:cs="TeXGyreHeros-Regular-Identity-H"/>
                <w:sz w:val="24"/>
                <w:szCs w:val="24"/>
              </w:rPr>
              <w:t>Ivana VLKOVÁ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076554" w:rsidRDefault="00A34167" w:rsidP="00A03CCF">
            <w:pPr>
              <w:rPr>
                <w:rFonts w:asciiTheme="minorHAnsi" w:hAnsiTheme="minorHAnsi"/>
                <w:sz w:val="24"/>
              </w:rPr>
            </w:pPr>
            <w:r w:rsidRPr="00076554">
              <w:rPr>
                <w:rFonts w:asciiTheme="minorHAnsi" w:hAnsiTheme="minorHAnsi"/>
                <w:sz w:val="24"/>
              </w:rPr>
              <w:t>3</w:t>
            </w:r>
            <w:r w:rsidR="00DB57D7" w:rsidRPr="00076554">
              <w:rPr>
                <w:rFonts w:asciiTheme="minorHAnsi" w:hAnsiTheme="minorHAnsi"/>
                <w:sz w:val="24"/>
              </w:rPr>
              <w:t xml:space="preserve">. </w:t>
            </w:r>
            <w:r w:rsidR="00DB57D7" w:rsidRPr="00076554">
              <w:rPr>
                <w:rFonts w:asciiTheme="minorHAnsi" w:hAnsiTheme="minorHAnsi"/>
                <w:i/>
                <w:sz w:val="24"/>
              </w:rPr>
              <w:t>(</w:t>
            </w:r>
            <w:proofErr w:type="gramStart"/>
            <w:r w:rsidR="00DB57D7" w:rsidRPr="00076554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="00DB57D7" w:rsidRPr="00076554">
              <w:rPr>
                <w:rFonts w:asciiTheme="minorHAnsi" w:hAnsiTheme="minorHAnsi"/>
                <w:i/>
                <w:sz w:val="24"/>
              </w:rPr>
              <w:t xml:space="preserve"> 3)</w:t>
            </w:r>
          </w:p>
        </w:tc>
      </w:tr>
      <w:tr w:rsidR="00076554" w:rsidRPr="00076554" w:rsidTr="00DB5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076554" w:rsidRDefault="00DB57D7" w:rsidP="00F36005">
            <w:pPr>
              <w:rPr>
                <w:rFonts w:asciiTheme="minorHAnsi" w:hAnsiTheme="minorHAnsi" w:cs="TeXGyreHeros-Bold-Identity-H"/>
                <w:bCs/>
                <w:sz w:val="24"/>
                <w:szCs w:val="24"/>
              </w:rPr>
            </w:pPr>
            <w:r w:rsidRPr="00076554">
              <w:rPr>
                <w:rFonts w:ascii="Calibri" w:hAnsi="Calibri" w:cs="TeXGyreHeros-Regular-Identity-H"/>
                <w:sz w:val="24"/>
                <w:szCs w:val="24"/>
              </w:rPr>
              <w:t>18-09922S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D7" w:rsidRPr="00076554" w:rsidRDefault="00DB57D7" w:rsidP="00086046">
            <w:pPr>
              <w:spacing w:before="20" w:after="20"/>
              <w:rPr>
                <w:rFonts w:ascii="Calibri" w:hAnsi="Calibri" w:cs="TeXGyreHeros-Regular-Identity-H"/>
                <w:sz w:val="24"/>
                <w:szCs w:val="24"/>
              </w:rPr>
            </w:pPr>
            <w:r w:rsidRPr="00076554">
              <w:rPr>
                <w:rFonts w:ascii="Calibri" w:hAnsi="Calibri" w:cs="TeXGyreHeros-Regular-Identity-H"/>
                <w:sz w:val="24"/>
                <w:szCs w:val="24"/>
              </w:rPr>
              <w:t>Biblická exegeze v méně známých spisech Klementa Alexandrijského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076554" w:rsidRDefault="00DB57D7" w:rsidP="00F36005">
            <w:pPr>
              <w:rPr>
                <w:rFonts w:asciiTheme="minorHAnsi" w:hAnsiTheme="minorHAnsi"/>
                <w:sz w:val="24"/>
              </w:rPr>
            </w:pPr>
            <w:r w:rsidRPr="00076554">
              <w:rPr>
                <w:rFonts w:asciiTheme="minorHAnsi" w:hAnsiTheme="minorHAnsi"/>
                <w:sz w:val="24"/>
              </w:rPr>
              <w:t>Jana PLÁTOVÁ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076554" w:rsidRDefault="00A34167" w:rsidP="00A03CCF">
            <w:pPr>
              <w:rPr>
                <w:rFonts w:asciiTheme="minorHAnsi" w:hAnsiTheme="minorHAnsi"/>
                <w:sz w:val="24"/>
              </w:rPr>
            </w:pPr>
            <w:r w:rsidRPr="00076554">
              <w:rPr>
                <w:rFonts w:asciiTheme="minorHAnsi" w:hAnsiTheme="minorHAnsi"/>
                <w:sz w:val="24"/>
              </w:rPr>
              <w:t>3</w:t>
            </w:r>
            <w:r w:rsidR="00DB57D7" w:rsidRPr="00076554">
              <w:rPr>
                <w:rFonts w:asciiTheme="minorHAnsi" w:hAnsiTheme="minorHAnsi"/>
                <w:sz w:val="24"/>
              </w:rPr>
              <w:t xml:space="preserve">. </w:t>
            </w:r>
            <w:r w:rsidR="00DB57D7" w:rsidRPr="00076554">
              <w:rPr>
                <w:rFonts w:asciiTheme="minorHAnsi" w:hAnsiTheme="minorHAnsi"/>
                <w:i/>
                <w:sz w:val="24"/>
              </w:rPr>
              <w:t>(</w:t>
            </w:r>
            <w:proofErr w:type="gramStart"/>
            <w:r w:rsidR="00DB57D7" w:rsidRPr="00076554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="00DB57D7" w:rsidRPr="00076554">
              <w:rPr>
                <w:rFonts w:asciiTheme="minorHAnsi" w:hAnsiTheme="minorHAnsi"/>
                <w:i/>
                <w:sz w:val="24"/>
              </w:rPr>
              <w:t xml:space="preserve"> 3)</w:t>
            </w:r>
          </w:p>
        </w:tc>
      </w:tr>
      <w:tr w:rsidR="00076554" w:rsidRPr="00076554" w:rsidTr="00DB5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076554" w:rsidRDefault="00DB57D7" w:rsidP="00F36005">
            <w:pPr>
              <w:rPr>
                <w:rFonts w:asciiTheme="minorHAnsi" w:hAnsiTheme="minorHAnsi" w:cs="TeXGyreHeros-Bold-Identity-H"/>
                <w:bCs/>
                <w:sz w:val="24"/>
                <w:szCs w:val="24"/>
              </w:rPr>
            </w:pPr>
            <w:r w:rsidRPr="00076554">
              <w:rPr>
                <w:rFonts w:asciiTheme="minorHAnsi" w:hAnsiTheme="minorHAnsi" w:cs="TeXGyreHeros-Regular-Identity-H"/>
                <w:sz w:val="24"/>
                <w:szCs w:val="24"/>
              </w:rPr>
              <w:t>18-24004S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D7" w:rsidRPr="00076554" w:rsidRDefault="00DB57D7" w:rsidP="00F36005">
            <w:pPr>
              <w:spacing w:before="40" w:after="40"/>
              <w:rPr>
                <w:rFonts w:asciiTheme="minorHAnsi" w:hAnsiTheme="minorHAnsi" w:cs="TeXGyreHeros-Regular-Identity-H"/>
                <w:i/>
                <w:sz w:val="24"/>
                <w:szCs w:val="24"/>
              </w:rPr>
            </w:pPr>
            <w:r w:rsidRPr="00076554">
              <w:rPr>
                <w:rFonts w:asciiTheme="minorHAnsi" w:hAnsiTheme="minorHAnsi" w:cs="TeXGyreHeros-Regular-Identity-H"/>
                <w:sz w:val="24"/>
                <w:szCs w:val="24"/>
              </w:rPr>
              <w:t>Ústní disputace v 16. a 17. století – Analýza tří nových zdrojů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076554" w:rsidRDefault="00DB57D7" w:rsidP="00F36005">
            <w:pPr>
              <w:rPr>
                <w:rFonts w:asciiTheme="minorHAnsi" w:hAnsiTheme="minorHAnsi"/>
                <w:sz w:val="24"/>
              </w:rPr>
            </w:pPr>
            <w:r w:rsidRPr="00076554">
              <w:rPr>
                <w:rFonts w:asciiTheme="minorHAnsi" w:hAnsiTheme="minorHAnsi"/>
                <w:sz w:val="24"/>
              </w:rPr>
              <w:t>Lukáš KOTALA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076554" w:rsidRDefault="00A34167" w:rsidP="00A03CCF">
            <w:pPr>
              <w:rPr>
                <w:rFonts w:asciiTheme="minorHAnsi" w:hAnsiTheme="minorHAnsi"/>
                <w:sz w:val="24"/>
              </w:rPr>
            </w:pPr>
            <w:r w:rsidRPr="00076554">
              <w:rPr>
                <w:rFonts w:asciiTheme="minorHAnsi" w:hAnsiTheme="minorHAnsi"/>
                <w:sz w:val="24"/>
              </w:rPr>
              <w:t>3</w:t>
            </w:r>
            <w:r w:rsidR="00DB57D7" w:rsidRPr="00076554">
              <w:rPr>
                <w:rFonts w:asciiTheme="minorHAnsi" w:hAnsiTheme="minorHAnsi"/>
                <w:sz w:val="24"/>
              </w:rPr>
              <w:t xml:space="preserve">. </w:t>
            </w:r>
            <w:r w:rsidR="00DB57D7" w:rsidRPr="00076554">
              <w:rPr>
                <w:rFonts w:asciiTheme="minorHAnsi" w:hAnsiTheme="minorHAnsi"/>
                <w:i/>
                <w:sz w:val="24"/>
              </w:rPr>
              <w:t>(</w:t>
            </w:r>
            <w:proofErr w:type="gramStart"/>
            <w:r w:rsidR="00DB57D7" w:rsidRPr="00076554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="00DB57D7" w:rsidRPr="00076554">
              <w:rPr>
                <w:rFonts w:asciiTheme="minorHAnsi" w:hAnsiTheme="minorHAnsi"/>
                <w:i/>
                <w:sz w:val="24"/>
              </w:rPr>
              <w:t xml:space="preserve"> 3)</w:t>
            </w:r>
          </w:p>
        </w:tc>
      </w:tr>
      <w:tr w:rsidR="00076554" w:rsidRPr="00076554" w:rsidTr="00DB5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076554" w:rsidRDefault="00DB57D7" w:rsidP="004A5E2F">
            <w:pPr>
              <w:spacing w:before="20" w:after="20"/>
              <w:rPr>
                <w:rFonts w:asciiTheme="minorHAnsi" w:hAnsiTheme="minorHAnsi" w:cs="TeXGyreHeros-Regular-Identity-H"/>
                <w:sz w:val="24"/>
                <w:szCs w:val="24"/>
              </w:rPr>
            </w:pPr>
            <w:r w:rsidRPr="00076554">
              <w:rPr>
                <w:rFonts w:asciiTheme="minorHAnsi" w:hAnsiTheme="minorHAnsi" w:cs="TeXGyreHeros-Regular-Identity-H"/>
                <w:sz w:val="24"/>
                <w:szCs w:val="24"/>
              </w:rPr>
              <w:t>19-18964S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D7" w:rsidRPr="00076554" w:rsidRDefault="00DB57D7" w:rsidP="004A5E2F">
            <w:pPr>
              <w:autoSpaceDE w:val="0"/>
              <w:autoSpaceDN w:val="0"/>
              <w:adjustRightInd w:val="0"/>
              <w:rPr>
                <w:rFonts w:asciiTheme="minorHAnsi" w:hAnsiTheme="minorHAnsi" w:cs="TeXGyreHeros-Regular-Identity-H"/>
                <w:sz w:val="24"/>
                <w:szCs w:val="24"/>
              </w:rPr>
            </w:pPr>
            <w:r w:rsidRPr="00076554">
              <w:rPr>
                <w:rFonts w:asciiTheme="minorHAnsi" w:hAnsiTheme="minorHAnsi" w:cs="TeXGyreHeros-Regular-Identity-H"/>
                <w:sz w:val="24"/>
                <w:szCs w:val="24"/>
              </w:rPr>
              <w:t xml:space="preserve">Souvislost závažných životních událostí v průběhu života, nejisté vztahové vazby v důsledku traumatizace v dětství a </w:t>
            </w:r>
            <w:proofErr w:type="spellStart"/>
            <w:r w:rsidRPr="00076554">
              <w:rPr>
                <w:rFonts w:asciiTheme="minorHAnsi" w:hAnsiTheme="minorHAnsi" w:cs="TeXGyreHeros-Regular-Identity-H"/>
                <w:sz w:val="24"/>
                <w:szCs w:val="24"/>
              </w:rPr>
              <w:t>resilience</w:t>
            </w:r>
            <w:proofErr w:type="spellEnd"/>
            <w:r w:rsidRPr="00076554">
              <w:rPr>
                <w:rFonts w:asciiTheme="minorHAnsi" w:hAnsiTheme="minorHAnsi" w:cs="TeXGyreHeros-Regular-Identity-H"/>
                <w:sz w:val="24"/>
                <w:szCs w:val="24"/>
              </w:rPr>
              <w:t xml:space="preserve"> se zdravím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076554" w:rsidRDefault="00DB57D7" w:rsidP="003D0A18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 w:rsidRPr="00076554">
              <w:rPr>
                <w:rFonts w:asciiTheme="minorHAnsi" w:hAnsiTheme="minorHAnsi" w:cs="TeXGyreHeros-Regular-Identity-H"/>
                <w:sz w:val="24"/>
                <w:szCs w:val="24"/>
              </w:rPr>
              <w:t>Andrea MADARASOVÁ GECKOVÁ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076554" w:rsidRDefault="00A34167" w:rsidP="004A5E2F">
            <w:pPr>
              <w:rPr>
                <w:rFonts w:asciiTheme="minorHAnsi" w:hAnsiTheme="minorHAnsi"/>
                <w:sz w:val="24"/>
              </w:rPr>
            </w:pPr>
            <w:r w:rsidRPr="00076554">
              <w:rPr>
                <w:rFonts w:asciiTheme="minorHAnsi" w:hAnsiTheme="minorHAnsi"/>
                <w:sz w:val="24"/>
              </w:rPr>
              <w:t>2</w:t>
            </w:r>
            <w:r w:rsidR="00DB57D7" w:rsidRPr="00076554">
              <w:rPr>
                <w:rFonts w:asciiTheme="minorHAnsi" w:hAnsiTheme="minorHAnsi"/>
                <w:sz w:val="24"/>
              </w:rPr>
              <w:t xml:space="preserve">. </w:t>
            </w:r>
            <w:r w:rsidR="00DB57D7" w:rsidRPr="00076554">
              <w:rPr>
                <w:rFonts w:asciiTheme="minorHAnsi" w:hAnsiTheme="minorHAnsi"/>
                <w:i/>
                <w:sz w:val="24"/>
              </w:rPr>
              <w:t>(</w:t>
            </w:r>
            <w:proofErr w:type="gramStart"/>
            <w:r w:rsidR="00DB57D7" w:rsidRPr="00076554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="00DB57D7" w:rsidRPr="00076554">
              <w:rPr>
                <w:rFonts w:asciiTheme="minorHAnsi" w:hAnsiTheme="minorHAnsi"/>
                <w:i/>
                <w:sz w:val="24"/>
              </w:rPr>
              <w:t xml:space="preserve"> 3)</w:t>
            </w:r>
          </w:p>
        </w:tc>
      </w:tr>
      <w:tr w:rsidR="00076554" w:rsidRPr="00076554" w:rsidTr="00DB5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076554" w:rsidRDefault="00DB57D7" w:rsidP="004A5E2F">
            <w:pPr>
              <w:spacing w:before="20" w:after="20"/>
              <w:rPr>
                <w:rFonts w:asciiTheme="minorHAnsi" w:hAnsiTheme="minorHAnsi" w:cs="TeXGyreHeros-Regular-Identity-H"/>
                <w:sz w:val="24"/>
                <w:szCs w:val="24"/>
              </w:rPr>
            </w:pPr>
            <w:r w:rsidRPr="00076554">
              <w:rPr>
                <w:rFonts w:asciiTheme="minorHAnsi" w:hAnsiTheme="minorHAnsi" w:cs="TeXGyreHeros-Regular-Identity-H"/>
                <w:sz w:val="24"/>
                <w:szCs w:val="24"/>
              </w:rPr>
              <w:t>19-04800S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D7" w:rsidRPr="00076554" w:rsidRDefault="00DB57D7" w:rsidP="004A5E2F">
            <w:pPr>
              <w:autoSpaceDE w:val="0"/>
              <w:autoSpaceDN w:val="0"/>
              <w:adjustRightInd w:val="0"/>
              <w:rPr>
                <w:rFonts w:asciiTheme="minorHAnsi" w:hAnsiTheme="minorHAnsi" w:cs="TeXGyreHeros-Regular-Identity-H"/>
                <w:sz w:val="24"/>
                <w:szCs w:val="24"/>
              </w:rPr>
            </w:pPr>
            <w:r w:rsidRPr="00076554">
              <w:rPr>
                <w:rFonts w:asciiTheme="minorHAnsi" w:hAnsiTheme="minorHAnsi" w:cs="TeXGyreHeros-Regular-Identity-H"/>
                <w:sz w:val="24"/>
                <w:szCs w:val="24"/>
              </w:rPr>
              <w:t>Asimilace, nebo integrace? Využití zahraničních zkušeností a Romských perspektiv pro sociální začleňování v České Republice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076554" w:rsidRDefault="00DB57D7" w:rsidP="003D0A18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r w:rsidRPr="00076554">
              <w:rPr>
                <w:rFonts w:asciiTheme="minorHAnsi" w:hAnsiTheme="minorHAnsi" w:cs="TeXGyreHeros-Regular-Identity-H"/>
                <w:sz w:val="24"/>
                <w:szCs w:val="24"/>
              </w:rPr>
              <w:t>Antonie DVOŘÁKOVÁ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076554" w:rsidRDefault="00A34167" w:rsidP="004A5E2F">
            <w:pPr>
              <w:rPr>
                <w:rFonts w:asciiTheme="minorHAnsi" w:hAnsiTheme="minorHAnsi"/>
                <w:sz w:val="24"/>
              </w:rPr>
            </w:pPr>
            <w:r w:rsidRPr="00076554">
              <w:rPr>
                <w:rFonts w:asciiTheme="minorHAnsi" w:hAnsiTheme="minorHAnsi"/>
                <w:sz w:val="24"/>
              </w:rPr>
              <w:t>2</w:t>
            </w:r>
            <w:r w:rsidR="00DB57D7" w:rsidRPr="00076554">
              <w:rPr>
                <w:rFonts w:asciiTheme="minorHAnsi" w:hAnsiTheme="minorHAnsi"/>
                <w:sz w:val="24"/>
              </w:rPr>
              <w:t xml:space="preserve">. </w:t>
            </w:r>
            <w:r w:rsidR="00DB57D7" w:rsidRPr="00076554">
              <w:rPr>
                <w:rFonts w:asciiTheme="minorHAnsi" w:hAnsiTheme="minorHAnsi"/>
                <w:i/>
                <w:sz w:val="24"/>
              </w:rPr>
              <w:t>(</w:t>
            </w:r>
            <w:proofErr w:type="gramStart"/>
            <w:r w:rsidR="00DB57D7" w:rsidRPr="00076554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="00DB57D7" w:rsidRPr="00076554">
              <w:rPr>
                <w:rFonts w:asciiTheme="minorHAnsi" w:hAnsiTheme="minorHAnsi"/>
                <w:i/>
                <w:sz w:val="24"/>
              </w:rPr>
              <w:t xml:space="preserve"> 3)</w:t>
            </w:r>
          </w:p>
        </w:tc>
      </w:tr>
      <w:tr w:rsidR="00391E25" w:rsidRPr="00076554" w:rsidTr="00DB57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076554" w:rsidRDefault="00DB57D7" w:rsidP="004A5E2F">
            <w:pPr>
              <w:spacing w:before="20" w:after="20"/>
              <w:rPr>
                <w:rFonts w:asciiTheme="minorHAnsi" w:hAnsiTheme="minorHAnsi" w:cs="TeXGyreHeros-Regular-Identity-H"/>
                <w:sz w:val="24"/>
                <w:szCs w:val="24"/>
              </w:rPr>
            </w:pPr>
            <w:r w:rsidRPr="00076554">
              <w:rPr>
                <w:rFonts w:asciiTheme="minorHAnsi" w:hAnsiTheme="minorHAnsi" w:cs="TeXGyreHeros-Regular-Identity-H"/>
                <w:sz w:val="24"/>
                <w:szCs w:val="24"/>
              </w:rPr>
              <w:t>19-19526S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076554" w:rsidRDefault="00DB57D7" w:rsidP="007D40E3">
            <w:pPr>
              <w:autoSpaceDE w:val="0"/>
              <w:autoSpaceDN w:val="0"/>
              <w:adjustRightInd w:val="0"/>
              <w:rPr>
                <w:rFonts w:asciiTheme="minorHAnsi" w:hAnsiTheme="minorHAnsi" w:cs="TeXGyreHeros-Regular-Identity-H"/>
                <w:sz w:val="24"/>
                <w:szCs w:val="24"/>
              </w:rPr>
            </w:pPr>
            <w:r w:rsidRPr="00076554">
              <w:rPr>
                <w:rFonts w:asciiTheme="minorHAnsi" w:hAnsiTheme="minorHAnsi"/>
                <w:sz w:val="24"/>
                <w:szCs w:val="24"/>
              </w:rPr>
              <w:t>Spirituální determinanty zdraví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076554" w:rsidRDefault="00DB57D7" w:rsidP="003D0A18">
            <w:pPr>
              <w:spacing w:before="20" w:after="2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76554">
              <w:rPr>
                <w:rFonts w:asciiTheme="minorHAnsi" w:hAnsiTheme="minorHAnsi"/>
                <w:sz w:val="24"/>
                <w:szCs w:val="24"/>
              </w:rPr>
              <w:t>Jitse</w:t>
            </w:r>
            <w:proofErr w:type="spellEnd"/>
            <w:r w:rsidRPr="00076554">
              <w:rPr>
                <w:rFonts w:asciiTheme="minorHAnsi" w:hAnsiTheme="minorHAnsi"/>
                <w:sz w:val="24"/>
                <w:szCs w:val="24"/>
              </w:rPr>
              <w:t xml:space="preserve"> P. van DIJK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D7" w:rsidRPr="00076554" w:rsidRDefault="00A34167" w:rsidP="004A5E2F">
            <w:pPr>
              <w:rPr>
                <w:rFonts w:asciiTheme="minorHAnsi" w:hAnsiTheme="minorHAnsi"/>
                <w:sz w:val="24"/>
              </w:rPr>
            </w:pPr>
            <w:r w:rsidRPr="00076554">
              <w:rPr>
                <w:rFonts w:asciiTheme="minorHAnsi" w:hAnsiTheme="minorHAnsi"/>
                <w:sz w:val="24"/>
              </w:rPr>
              <w:t>2</w:t>
            </w:r>
            <w:r w:rsidR="00DB57D7" w:rsidRPr="00076554">
              <w:rPr>
                <w:rFonts w:asciiTheme="minorHAnsi" w:hAnsiTheme="minorHAnsi"/>
                <w:sz w:val="24"/>
              </w:rPr>
              <w:t xml:space="preserve">. </w:t>
            </w:r>
            <w:r w:rsidR="00DB57D7" w:rsidRPr="00076554">
              <w:rPr>
                <w:rFonts w:asciiTheme="minorHAnsi" w:hAnsiTheme="minorHAnsi"/>
                <w:i/>
                <w:sz w:val="24"/>
              </w:rPr>
              <w:t>(</w:t>
            </w:r>
            <w:proofErr w:type="gramStart"/>
            <w:r w:rsidR="00DB57D7" w:rsidRPr="00076554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="00DB57D7" w:rsidRPr="00076554">
              <w:rPr>
                <w:rFonts w:asciiTheme="minorHAnsi" w:hAnsiTheme="minorHAnsi"/>
                <w:i/>
                <w:sz w:val="24"/>
              </w:rPr>
              <w:t xml:space="preserve"> 3)</w:t>
            </w:r>
          </w:p>
        </w:tc>
      </w:tr>
    </w:tbl>
    <w:p w:rsidR="00480C31" w:rsidRPr="00076554" w:rsidRDefault="00480C31" w:rsidP="00480C31">
      <w:pPr>
        <w:rPr>
          <w:rFonts w:asciiTheme="minorHAnsi" w:hAnsiTheme="minorHAnsi"/>
          <w:b/>
          <w:sz w:val="22"/>
          <w:szCs w:val="16"/>
          <w:u w:val="single"/>
        </w:rPr>
      </w:pPr>
    </w:p>
    <w:p w:rsidR="00B56730" w:rsidRPr="00076554" w:rsidRDefault="00B56730" w:rsidP="00480C31">
      <w:pPr>
        <w:rPr>
          <w:rFonts w:asciiTheme="minorHAnsi" w:hAnsiTheme="minorHAnsi"/>
          <w:b/>
          <w:strike/>
          <w:sz w:val="22"/>
          <w:szCs w:val="16"/>
          <w:u w:val="single"/>
        </w:rPr>
      </w:pPr>
    </w:p>
    <w:p w:rsidR="00592FD0" w:rsidRPr="00076554" w:rsidRDefault="00592FD0" w:rsidP="00D916DB">
      <w:pPr>
        <w:rPr>
          <w:rFonts w:asciiTheme="minorHAnsi" w:hAnsiTheme="minorHAnsi"/>
          <w:b/>
          <w:sz w:val="28"/>
          <w:highlight w:val="yellow"/>
          <w:u w:val="single"/>
        </w:rPr>
      </w:pPr>
    </w:p>
    <w:p w:rsidR="00D916DB" w:rsidRPr="00076554" w:rsidRDefault="00D916DB" w:rsidP="00D916DB">
      <w:pPr>
        <w:rPr>
          <w:rFonts w:asciiTheme="minorHAnsi" w:hAnsiTheme="minorHAnsi"/>
          <w:sz w:val="32"/>
          <w:szCs w:val="32"/>
          <w:u w:val="single"/>
        </w:rPr>
      </w:pPr>
      <w:r w:rsidRPr="00076554">
        <w:rPr>
          <w:rFonts w:asciiTheme="minorHAnsi" w:hAnsiTheme="minorHAnsi"/>
          <w:b/>
          <w:sz w:val="28"/>
          <w:highlight w:val="yellow"/>
          <w:u w:val="single"/>
        </w:rPr>
        <w:t>Ministerstvo kultury</w:t>
      </w:r>
    </w:p>
    <w:p w:rsidR="00D916DB" w:rsidRPr="00076554" w:rsidRDefault="00D916DB" w:rsidP="00D916DB">
      <w:pPr>
        <w:rPr>
          <w:rFonts w:asciiTheme="minorHAnsi" w:hAnsiTheme="minorHAnsi"/>
          <w:b/>
          <w:szCs w:val="16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394"/>
        <w:gridCol w:w="1701"/>
        <w:gridCol w:w="1134"/>
      </w:tblGrid>
      <w:tr w:rsidR="00076554" w:rsidRPr="00076554" w:rsidTr="00DB57D7">
        <w:tc>
          <w:tcPr>
            <w:tcW w:w="1951" w:type="dxa"/>
            <w:shd w:val="clear" w:color="auto" w:fill="FFFFCC"/>
            <w:vAlign w:val="center"/>
          </w:tcPr>
          <w:p w:rsidR="00DB57D7" w:rsidRPr="00076554" w:rsidRDefault="00DB57D7" w:rsidP="004431D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číslo</w:t>
            </w:r>
          </w:p>
        </w:tc>
        <w:tc>
          <w:tcPr>
            <w:tcW w:w="4394" w:type="dxa"/>
            <w:shd w:val="clear" w:color="auto" w:fill="FFFFCC"/>
            <w:vAlign w:val="center"/>
          </w:tcPr>
          <w:p w:rsidR="00DB57D7" w:rsidRPr="00076554" w:rsidRDefault="00DB57D7" w:rsidP="004431D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název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DB57D7" w:rsidRPr="00076554" w:rsidRDefault="00DB57D7" w:rsidP="004431D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hlavní řešitel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DB57D7" w:rsidRPr="00076554" w:rsidRDefault="00DB57D7" w:rsidP="004431D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rok řešení</w:t>
            </w:r>
          </w:p>
        </w:tc>
      </w:tr>
      <w:tr w:rsidR="00391E25" w:rsidRPr="00076554" w:rsidTr="00DB57D7">
        <w:tc>
          <w:tcPr>
            <w:tcW w:w="1951" w:type="dxa"/>
            <w:shd w:val="clear" w:color="auto" w:fill="auto"/>
            <w:vAlign w:val="center"/>
          </w:tcPr>
          <w:p w:rsidR="00DB57D7" w:rsidRPr="00076554" w:rsidRDefault="00DB57D7" w:rsidP="004431D6">
            <w:pPr>
              <w:rPr>
                <w:rFonts w:asciiTheme="minorHAnsi" w:hAnsiTheme="minorHAnsi"/>
                <w:sz w:val="24"/>
              </w:rPr>
            </w:pPr>
            <w:r w:rsidRPr="00076554">
              <w:rPr>
                <w:rFonts w:asciiTheme="minorHAnsi" w:hAnsiTheme="minorHAnsi"/>
                <w:sz w:val="24"/>
                <w:szCs w:val="24"/>
              </w:rPr>
              <w:t>DG18P02OVV035</w:t>
            </w:r>
          </w:p>
        </w:tc>
        <w:tc>
          <w:tcPr>
            <w:tcW w:w="4394" w:type="dxa"/>
            <w:shd w:val="clear" w:color="auto" w:fill="auto"/>
          </w:tcPr>
          <w:p w:rsidR="00DB57D7" w:rsidRPr="00076554" w:rsidRDefault="00DB57D7" w:rsidP="00D916DB">
            <w:pPr>
              <w:spacing w:before="40" w:after="40"/>
              <w:rPr>
                <w:rFonts w:asciiTheme="minorHAnsi" w:hAnsiTheme="minorHAnsi"/>
                <w:i/>
                <w:sz w:val="24"/>
                <w:szCs w:val="24"/>
              </w:rPr>
            </w:pPr>
            <w:r w:rsidRPr="00076554">
              <w:rPr>
                <w:rFonts w:asciiTheme="minorHAnsi" w:hAnsiTheme="minorHAnsi"/>
                <w:i/>
                <w:iCs/>
                <w:sz w:val="24"/>
                <w:szCs w:val="24"/>
              </w:rPr>
              <w:t>Historické liturgické textilie v českých zemích: metodologie, inventarizace, péče a prezentace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7D7" w:rsidRPr="00076554" w:rsidRDefault="00DB57D7" w:rsidP="004431D6">
            <w:pPr>
              <w:rPr>
                <w:rFonts w:asciiTheme="minorHAnsi" w:hAnsiTheme="minorHAnsi"/>
                <w:i/>
                <w:sz w:val="24"/>
              </w:rPr>
            </w:pPr>
            <w:r w:rsidRPr="00076554">
              <w:rPr>
                <w:rFonts w:asciiTheme="minorHAnsi" w:hAnsiTheme="minorHAnsi"/>
                <w:sz w:val="24"/>
              </w:rPr>
              <w:t>Jitka JONOVÁ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7D7" w:rsidRPr="00076554" w:rsidRDefault="00A34167" w:rsidP="004431D6">
            <w:pPr>
              <w:rPr>
                <w:rFonts w:asciiTheme="minorHAnsi" w:hAnsiTheme="minorHAnsi"/>
                <w:i/>
                <w:sz w:val="24"/>
              </w:rPr>
            </w:pPr>
            <w:r w:rsidRPr="00076554">
              <w:rPr>
                <w:rFonts w:asciiTheme="minorHAnsi" w:hAnsiTheme="minorHAnsi"/>
                <w:i/>
                <w:sz w:val="24"/>
              </w:rPr>
              <w:t>3</w:t>
            </w:r>
            <w:r w:rsidR="00DB57D7" w:rsidRPr="00076554">
              <w:rPr>
                <w:rFonts w:asciiTheme="minorHAnsi" w:hAnsiTheme="minorHAnsi"/>
                <w:i/>
                <w:sz w:val="24"/>
              </w:rPr>
              <w:t>. (z 5)</w:t>
            </w:r>
          </w:p>
        </w:tc>
      </w:tr>
    </w:tbl>
    <w:p w:rsidR="00592FD0" w:rsidRPr="00076554" w:rsidRDefault="00592FD0" w:rsidP="00480C31">
      <w:pPr>
        <w:rPr>
          <w:rFonts w:asciiTheme="minorHAnsi" w:hAnsiTheme="minorHAnsi"/>
          <w:sz w:val="24"/>
        </w:rPr>
      </w:pPr>
    </w:p>
    <w:p w:rsidR="00DB57D7" w:rsidRPr="00076554" w:rsidRDefault="00DB57D7" w:rsidP="00480C31">
      <w:pPr>
        <w:rPr>
          <w:rFonts w:asciiTheme="minorHAnsi" w:hAnsiTheme="minorHAnsi"/>
          <w:sz w:val="24"/>
        </w:rPr>
      </w:pPr>
    </w:p>
    <w:p w:rsidR="00DB57D7" w:rsidRPr="00076554" w:rsidRDefault="00DB57D7" w:rsidP="00480C31">
      <w:pPr>
        <w:rPr>
          <w:rFonts w:asciiTheme="minorHAnsi" w:hAnsiTheme="minorHAnsi"/>
          <w:sz w:val="24"/>
        </w:rPr>
      </w:pPr>
    </w:p>
    <w:p w:rsidR="005A0BB6" w:rsidRPr="00076554" w:rsidRDefault="00CB745A" w:rsidP="005A0BB6">
      <w:pPr>
        <w:rPr>
          <w:rFonts w:asciiTheme="minorHAnsi" w:hAnsiTheme="minorHAnsi"/>
          <w:sz w:val="32"/>
          <w:szCs w:val="32"/>
          <w:u w:val="single"/>
        </w:rPr>
      </w:pPr>
      <w:r w:rsidRPr="00076554">
        <w:rPr>
          <w:rFonts w:asciiTheme="minorHAnsi" w:hAnsiTheme="minorHAnsi"/>
          <w:b/>
          <w:sz w:val="28"/>
          <w:highlight w:val="yellow"/>
          <w:u w:val="single"/>
        </w:rPr>
        <w:t>TAČR</w:t>
      </w:r>
    </w:p>
    <w:p w:rsidR="005A0BB6" w:rsidRPr="00076554" w:rsidRDefault="005A0BB6" w:rsidP="005A0BB6">
      <w:pPr>
        <w:rPr>
          <w:rFonts w:asciiTheme="minorHAnsi" w:hAnsiTheme="minorHAnsi"/>
          <w:b/>
          <w:sz w:val="14"/>
          <w:szCs w:val="16"/>
          <w:u w:val="single"/>
        </w:rPr>
      </w:pPr>
    </w:p>
    <w:p w:rsidR="00CB745A" w:rsidRPr="00076554" w:rsidRDefault="00CB745A" w:rsidP="00CB745A">
      <w:pPr>
        <w:rPr>
          <w:rFonts w:asciiTheme="minorHAnsi" w:hAnsiTheme="minorHAnsi"/>
          <w:b/>
          <w:sz w:val="28"/>
          <w:u w:val="single"/>
        </w:rPr>
      </w:pPr>
      <w:r w:rsidRPr="00076554">
        <w:rPr>
          <w:rFonts w:asciiTheme="minorHAnsi" w:hAnsiTheme="minorHAnsi"/>
          <w:b/>
          <w:sz w:val="24"/>
          <w:highlight w:val="green"/>
          <w:u w:val="single"/>
        </w:rPr>
        <w:t>program ÉTA</w:t>
      </w:r>
    </w:p>
    <w:p w:rsidR="00CB745A" w:rsidRPr="00076554" w:rsidRDefault="00CB745A" w:rsidP="005A0BB6">
      <w:pPr>
        <w:rPr>
          <w:rFonts w:asciiTheme="minorHAnsi" w:hAnsiTheme="minorHAnsi"/>
          <w:b/>
          <w:sz w:val="18"/>
          <w:szCs w:val="16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678"/>
        <w:gridCol w:w="1842"/>
        <w:gridCol w:w="1134"/>
      </w:tblGrid>
      <w:tr w:rsidR="00076554" w:rsidRPr="00076554" w:rsidTr="00B51D88">
        <w:tc>
          <w:tcPr>
            <w:tcW w:w="1526" w:type="dxa"/>
            <w:shd w:val="clear" w:color="auto" w:fill="FFFFCC"/>
            <w:vAlign w:val="center"/>
          </w:tcPr>
          <w:p w:rsidR="00DB57D7" w:rsidRPr="00076554" w:rsidRDefault="00DB57D7" w:rsidP="001771C1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číslo</w:t>
            </w:r>
          </w:p>
        </w:tc>
        <w:tc>
          <w:tcPr>
            <w:tcW w:w="4678" w:type="dxa"/>
            <w:shd w:val="clear" w:color="auto" w:fill="FFFFCC"/>
            <w:vAlign w:val="center"/>
          </w:tcPr>
          <w:p w:rsidR="00DB57D7" w:rsidRPr="00076554" w:rsidRDefault="00DB57D7" w:rsidP="001771C1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název</w:t>
            </w:r>
          </w:p>
        </w:tc>
        <w:tc>
          <w:tcPr>
            <w:tcW w:w="1842" w:type="dxa"/>
            <w:shd w:val="clear" w:color="auto" w:fill="FFFFCC"/>
            <w:vAlign w:val="center"/>
          </w:tcPr>
          <w:p w:rsidR="00DB57D7" w:rsidRPr="00076554" w:rsidRDefault="00DB57D7" w:rsidP="001771C1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hlavní řešitel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DB57D7" w:rsidRPr="00076554" w:rsidRDefault="00DB57D7" w:rsidP="001771C1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rok řešení</w:t>
            </w:r>
          </w:p>
        </w:tc>
      </w:tr>
      <w:tr w:rsidR="00B51D88" w:rsidRPr="00435AA1" w:rsidTr="00B51D88">
        <w:tc>
          <w:tcPr>
            <w:tcW w:w="1526" w:type="dxa"/>
            <w:shd w:val="clear" w:color="auto" w:fill="auto"/>
            <w:vAlign w:val="center"/>
          </w:tcPr>
          <w:p w:rsidR="00B51D88" w:rsidRPr="00435AA1" w:rsidRDefault="00B51D88" w:rsidP="00D26D73">
            <w:pPr>
              <w:rPr>
                <w:rFonts w:asciiTheme="minorHAnsi" w:hAnsiTheme="minorHAnsi"/>
                <w:sz w:val="24"/>
              </w:rPr>
            </w:pPr>
            <w:r w:rsidRPr="00435AA1">
              <w:rPr>
                <w:rFonts w:asciiTheme="minorHAnsi" w:hAnsiTheme="minorHAnsi"/>
                <w:sz w:val="24"/>
              </w:rPr>
              <w:t>TL01000254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51D88" w:rsidRPr="00435AA1" w:rsidRDefault="00B51D88" w:rsidP="00D26D73">
            <w:pPr>
              <w:spacing w:before="40" w:after="40"/>
              <w:rPr>
                <w:rFonts w:asciiTheme="minorHAnsi" w:hAnsiTheme="minorHAnsi"/>
                <w:i/>
                <w:sz w:val="24"/>
              </w:rPr>
            </w:pPr>
            <w:r w:rsidRPr="00435AA1">
              <w:rPr>
                <w:rFonts w:asciiTheme="minorHAnsi" w:hAnsiTheme="minorHAnsi"/>
                <w:bCs/>
                <w:i/>
                <w:sz w:val="24"/>
                <w:szCs w:val="24"/>
              </w:rPr>
              <w:t>Podpora kvality života rodin dětí s neurologickým onemocněním epilepsií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1D88" w:rsidRPr="00435AA1" w:rsidRDefault="00B51D88" w:rsidP="00D26D73">
            <w:pPr>
              <w:rPr>
                <w:rFonts w:asciiTheme="minorHAnsi" w:hAnsiTheme="minorHAnsi"/>
                <w:sz w:val="24"/>
              </w:rPr>
            </w:pPr>
            <w:r w:rsidRPr="00435AA1">
              <w:rPr>
                <w:rFonts w:asciiTheme="minorHAnsi" w:hAnsiTheme="minorHAnsi"/>
                <w:sz w:val="24"/>
              </w:rPr>
              <w:t>Peter TAVEL</w:t>
            </w:r>
          </w:p>
          <w:p w:rsidR="00B51D88" w:rsidRPr="00435AA1" w:rsidRDefault="00B51D88" w:rsidP="00D26D73">
            <w:pPr>
              <w:rPr>
                <w:rFonts w:asciiTheme="minorHAnsi" w:hAnsiTheme="minorHAnsi"/>
                <w:i/>
                <w:sz w:val="24"/>
              </w:rPr>
            </w:pPr>
            <w:r w:rsidRPr="00435AA1">
              <w:rPr>
                <w:rFonts w:asciiTheme="minorHAnsi" w:hAnsiTheme="minorHAnsi"/>
                <w:i/>
                <w:sz w:val="24"/>
              </w:rPr>
              <w:t xml:space="preserve">(Lucie </w:t>
            </w:r>
            <w:proofErr w:type="spellStart"/>
            <w:r w:rsidRPr="00435AA1">
              <w:rPr>
                <w:rFonts w:asciiTheme="minorHAnsi" w:hAnsiTheme="minorHAnsi"/>
                <w:i/>
                <w:sz w:val="24"/>
              </w:rPr>
              <w:t>Klůzová</w:t>
            </w:r>
            <w:proofErr w:type="spellEnd"/>
            <w:r w:rsidRPr="00435AA1">
              <w:rPr>
                <w:rFonts w:asciiTheme="minorHAnsi" w:hAnsiTheme="minorHAnsi"/>
                <w:i/>
                <w:sz w:val="24"/>
              </w:rPr>
              <w:t xml:space="preserve"> Kráčmarová)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1D88" w:rsidRPr="00435AA1" w:rsidRDefault="00B51D88" w:rsidP="00D26D73">
            <w:pPr>
              <w:rPr>
                <w:rFonts w:asciiTheme="minorHAnsi" w:hAnsiTheme="minorHAnsi"/>
                <w:i/>
                <w:sz w:val="24"/>
              </w:rPr>
            </w:pPr>
            <w:r>
              <w:rPr>
                <w:rFonts w:asciiTheme="minorHAnsi" w:hAnsiTheme="minorHAnsi"/>
                <w:i/>
                <w:sz w:val="24"/>
              </w:rPr>
              <w:t>2</w:t>
            </w:r>
            <w:r w:rsidRPr="00435AA1">
              <w:rPr>
                <w:rFonts w:asciiTheme="minorHAnsi" w:hAnsiTheme="minorHAnsi"/>
                <w:i/>
                <w:sz w:val="24"/>
              </w:rPr>
              <w:t>. (</w:t>
            </w:r>
            <w:proofErr w:type="gramStart"/>
            <w:r w:rsidRPr="00435AA1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Pr="00435AA1">
              <w:rPr>
                <w:rFonts w:asciiTheme="minorHAnsi" w:hAnsiTheme="minorHAnsi"/>
                <w:i/>
                <w:sz w:val="24"/>
              </w:rPr>
              <w:t xml:space="preserve"> 2)</w:t>
            </w:r>
          </w:p>
        </w:tc>
      </w:tr>
      <w:tr w:rsidR="00B51D88" w:rsidRPr="00076554" w:rsidTr="00B51D88">
        <w:tc>
          <w:tcPr>
            <w:tcW w:w="1526" w:type="dxa"/>
            <w:shd w:val="clear" w:color="auto" w:fill="auto"/>
            <w:vAlign w:val="center"/>
          </w:tcPr>
          <w:p w:rsidR="00B51D88" w:rsidRPr="00076554" w:rsidRDefault="00B51D88" w:rsidP="004C3731">
            <w:pPr>
              <w:rPr>
                <w:rFonts w:asciiTheme="minorHAnsi" w:hAnsiTheme="minorHAnsi"/>
                <w:sz w:val="24"/>
                <w:szCs w:val="24"/>
              </w:rPr>
            </w:pPr>
            <w:r w:rsidRPr="00076554">
              <w:rPr>
                <w:rFonts w:asciiTheme="minorHAnsi" w:hAnsiTheme="minorHAnsi" w:cs="Cambria"/>
                <w:sz w:val="24"/>
                <w:szCs w:val="24"/>
                <w:lang w:bidi="he-IL"/>
              </w:rPr>
              <w:lastRenderedPageBreak/>
              <w:t>TL02000257</w:t>
            </w:r>
          </w:p>
        </w:tc>
        <w:tc>
          <w:tcPr>
            <w:tcW w:w="4678" w:type="dxa"/>
            <w:shd w:val="clear" w:color="auto" w:fill="auto"/>
          </w:tcPr>
          <w:p w:rsidR="00B51D88" w:rsidRPr="00076554" w:rsidRDefault="00B51D88" w:rsidP="004C3731">
            <w:pPr>
              <w:spacing w:before="40" w:after="40"/>
              <w:rPr>
                <w:rFonts w:asciiTheme="minorHAnsi" w:hAnsiTheme="minorHAnsi"/>
                <w:i/>
                <w:sz w:val="24"/>
                <w:szCs w:val="24"/>
              </w:rPr>
            </w:pPr>
            <w:r w:rsidRPr="00076554">
              <w:rPr>
                <w:rFonts w:asciiTheme="minorHAnsi" w:hAnsiTheme="minorHAnsi" w:cs="Cambria"/>
                <w:sz w:val="24"/>
                <w:szCs w:val="24"/>
                <w:lang w:bidi="he-IL"/>
              </w:rPr>
              <w:t xml:space="preserve">Podpora kvality života osob s onemocněním </w:t>
            </w:r>
            <w:proofErr w:type="spellStart"/>
            <w:r w:rsidRPr="00076554">
              <w:rPr>
                <w:rFonts w:asciiTheme="minorHAnsi" w:hAnsiTheme="minorHAnsi" w:cs="Cambria"/>
                <w:sz w:val="24"/>
                <w:szCs w:val="24"/>
                <w:lang w:bidi="he-IL"/>
              </w:rPr>
              <w:t>Lymeskou</w:t>
            </w:r>
            <w:proofErr w:type="spellEnd"/>
            <w:r w:rsidRPr="00076554">
              <w:rPr>
                <w:rFonts w:asciiTheme="minorHAnsi" w:hAnsiTheme="minorHAnsi" w:cs="Cambria"/>
                <w:sz w:val="24"/>
                <w:szCs w:val="24"/>
                <w:lang w:bidi="he-IL"/>
              </w:rPr>
              <w:t xml:space="preserve"> boreliózou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1D88" w:rsidRPr="00076554" w:rsidRDefault="00B51D88" w:rsidP="004C3731">
            <w:pPr>
              <w:rPr>
                <w:rFonts w:asciiTheme="minorHAnsi" w:hAnsiTheme="minorHAnsi"/>
                <w:sz w:val="24"/>
                <w:szCs w:val="24"/>
              </w:rPr>
            </w:pPr>
            <w:r w:rsidRPr="00076554">
              <w:rPr>
                <w:rFonts w:asciiTheme="minorHAnsi" w:hAnsiTheme="minorHAnsi"/>
                <w:sz w:val="24"/>
                <w:szCs w:val="24"/>
              </w:rPr>
              <w:t>Peter TAVEL</w:t>
            </w:r>
          </w:p>
          <w:p w:rsidR="00B51D88" w:rsidRPr="00076554" w:rsidRDefault="00B51D88" w:rsidP="004C373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076554">
              <w:rPr>
                <w:rFonts w:asciiTheme="minorHAnsi" w:hAnsiTheme="minorHAnsi"/>
                <w:i/>
                <w:sz w:val="24"/>
                <w:szCs w:val="24"/>
              </w:rPr>
              <w:t>(Petr Dymáček)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1D88" w:rsidRPr="00076554" w:rsidRDefault="00B51D88" w:rsidP="004C373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076554">
              <w:rPr>
                <w:rFonts w:asciiTheme="minorHAnsi" w:hAnsiTheme="minorHAnsi"/>
                <w:i/>
                <w:sz w:val="24"/>
                <w:szCs w:val="24"/>
              </w:rPr>
              <w:t>2. (</w:t>
            </w:r>
            <w:proofErr w:type="gramStart"/>
            <w:r w:rsidRPr="00076554">
              <w:rPr>
                <w:rFonts w:asciiTheme="minorHAnsi" w:hAnsiTheme="minorHAnsi"/>
                <w:i/>
                <w:sz w:val="24"/>
                <w:szCs w:val="24"/>
              </w:rPr>
              <w:t>ze</w:t>
            </w:r>
            <w:proofErr w:type="gramEnd"/>
            <w:r w:rsidRPr="00076554">
              <w:rPr>
                <w:rFonts w:asciiTheme="minorHAnsi" w:hAnsiTheme="minorHAnsi"/>
                <w:i/>
                <w:sz w:val="24"/>
                <w:szCs w:val="24"/>
              </w:rPr>
              <w:t xml:space="preserve"> 2)</w:t>
            </w:r>
          </w:p>
        </w:tc>
      </w:tr>
      <w:tr w:rsidR="00391E25" w:rsidRPr="00076554" w:rsidTr="00B51D88">
        <w:tc>
          <w:tcPr>
            <w:tcW w:w="1526" w:type="dxa"/>
            <w:shd w:val="clear" w:color="auto" w:fill="auto"/>
            <w:vAlign w:val="center"/>
          </w:tcPr>
          <w:p w:rsidR="00DB57D7" w:rsidRPr="00076554" w:rsidRDefault="00DB57D7" w:rsidP="001771C1">
            <w:pPr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  <w:r w:rsidRPr="00076554">
              <w:rPr>
                <w:rFonts w:asciiTheme="minorHAnsi" w:hAnsiTheme="minorHAnsi" w:cs="Cambria"/>
                <w:sz w:val="24"/>
                <w:szCs w:val="24"/>
                <w:lang w:bidi="he-IL"/>
              </w:rPr>
              <w:t>TL02000164</w:t>
            </w:r>
          </w:p>
        </w:tc>
        <w:tc>
          <w:tcPr>
            <w:tcW w:w="4678" w:type="dxa"/>
            <w:shd w:val="clear" w:color="auto" w:fill="auto"/>
          </w:tcPr>
          <w:p w:rsidR="00DB57D7" w:rsidRPr="00076554" w:rsidRDefault="00DB57D7" w:rsidP="001771C1">
            <w:pPr>
              <w:spacing w:before="40" w:after="40"/>
              <w:rPr>
                <w:rFonts w:asciiTheme="minorHAnsi" w:hAnsiTheme="minorHAnsi"/>
                <w:i/>
                <w:sz w:val="24"/>
                <w:szCs w:val="24"/>
              </w:rPr>
            </w:pPr>
            <w:r w:rsidRPr="00076554">
              <w:rPr>
                <w:rFonts w:asciiTheme="minorHAnsi" w:hAnsiTheme="minorHAnsi" w:cs="Cambria"/>
                <w:sz w:val="24"/>
                <w:szCs w:val="24"/>
                <w:lang w:bidi="he-IL"/>
              </w:rPr>
              <w:t>Aplikovaný výzkum pro inovace politik v oblasti dostupnosti zdravotní péče u sociálně vyloučené romské populace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57D7" w:rsidRPr="00076554" w:rsidRDefault="00DB57D7" w:rsidP="001771C1">
            <w:pPr>
              <w:rPr>
                <w:rFonts w:asciiTheme="minorHAnsi" w:hAnsiTheme="minorHAnsi"/>
                <w:sz w:val="24"/>
                <w:szCs w:val="24"/>
              </w:rPr>
            </w:pPr>
            <w:r w:rsidRPr="00076554">
              <w:rPr>
                <w:rFonts w:asciiTheme="minorHAnsi" w:hAnsiTheme="minorHAnsi" w:cs="Cambria-Bold"/>
                <w:sz w:val="24"/>
                <w:szCs w:val="24"/>
                <w:lang w:bidi="he-IL"/>
              </w:rPr>
              <w:t>Daniela FIĽAKOVSKÁ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7D7" w:rsidRPr="00076554" w:rsidRDefault="00A34167" w:rsidP="00450D66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076554">
              <w:rPr>
                <w:rFonts w:asciiTheme="minorHAnsi" w:hAnsiTheme="minorHAnsi"/>
                <w:i/>
                <w:sz w:val="24"/>
                <w:szCs w:val="24"/>
              </w:rPr>
              <w:t>2</w:t>
            </w:r>
            <w:r w:rsidR="00DB57D7" w:rsidRPr="00076554">
              <w:rPr>
                <w:rFonts w:asciiTheme="minorHAnsi" w:hAnsiTheme="minorHAnsi"/>
                <w:i/>
                <w:sz w:val="24"/>
                <w:szCs w:val="24"/>
              </w:rPr>
              <w:t>. (</w:t>
            </w:r>
            <w:proofErr w:type="gramStart"/>
            <w:r w:rsidR="00DB57D7" w:rsidRPr="00076554">
              <w:rPr>
                <w:rFonts w:asciiTheme="minorHAnsi" w:hAnsiTheme="minorHAnsi"/>
                <w:i/>
                <w:sz w:val="24"/>
                <w:szCs w:val="24"/>
              </w:rPr>
              <w:t>ze</w:t>
            </w:r>
            <w:proofErr w:type="gramEnd"/>
            <w:r w:rsidR="00DB57D7" w:rsidRPr="00076554">
              <w:rPr>
                <w:rFonts w:asciiTheme="minorHAnsi" w:hAnsiTheme="minorHAnsi"/>
                <w:i/>
                <w:sz w:val="24"/>
                <w:szCs w:val="24"/>
              </w:rPr>
              <w:t xml:space="preserve"> 2)</w:t>
            </w:r>
          </w:p>
        </w:tc>
      </w:tr>
    </w:tbl>
    <w:p w:rsidR="001268F6" w:rsidRPr="00076554" w:rsidRDefault="001268F6" w:rsidP="001268F6">
      <w:pPr>
        <w:rPr>
          <w:rFonts w:asciiTheme="minorHAnsi" w:hAnsiTheme="minorHAnsi"/>
          <w:b/>
          <w:sz w:val="22"/>
          <w:szCs w:val="16"/>
          <w:u w:val="single"/>
        </w:rPr>
      </w:pPr>
    </w:p>
    <w:p w:rsidR="001268F6" w:rsidRPr="00076554" w:rsidRDefault="001268F6" w:rsidP="001268F6">
      <w:pPr>
        <w:rPr>
          <w:rFonts w:asciiTheme="minorHAnsi" w:hAnsiTheme="minorHAnsi"/>
          <w:b/>
          <w:sz w:val="28"/>
          <w:u w:val="single"/>
        </w:rPr>
      </w:pPr>
      <w:r w:rsidRPr="00076554">
        <w:rPr>
          <w:rFonts w:asciiTheme="minorHAnsi" w:hAnsiTheme="minorHAnsi"/>
          <w:b/>
          <w:sz w:val="24"/>
          <w:u w:val="single"/>
        </w:rPr>
        <w:t>spoluřešitel UP (spolu s UK a MU)</w:t>
      </w:r>
    </w:p>
    <w:p w:rsidR="001268F6" w:rsidRPr="00076554" w:rsidRDefault="001268F6" w:rsidP="001268F6">
      <w:pPr>
        <w:rPr>
          <w:rFonts w:asciiTheme="minorHAnsi" w:hAnsiTheme="minorHAnsi"/>
          <w:b/>
          <w:sz w:val="16"/>
          <w:szCs w:val="16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835"/>
        <w:gridCol w:w="1843"/>
        <w:gridCol w:w="1842"/>
        <w:gridCol w:w="1134"/>
      </w:tblGrid>
      <w:tr w:rsidR="00076554" w:rsidRPr="00076554" w:rsidTr="005D24FF">
        <w:tc>
          <w:tcPr>
            <w:tcW w:w="1526" w:type="dxa"/>
            <w:shd w:val="clear" w:color="auto" w:fill="FFFFCC"/>
            <w:vAlign w:val="center"/>
          </w:tcPr>
          <w:p w:rsidR="00DB57D7" w:rsidRPr="00076554" w:rsidRDefault="00DB57D7" w:rsidP="008E579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číslo</w:t>
            </w:r>
          </w:p>
        </w:tc>
        <w:tc>
          <w:tcPr>
            <w:tcW w:w="2835" w:type="dxa"/>
            <w:shd w:val="clear" w:color="auto" w:fill="FFFFCC"/>
            <w:vAlign w:val="center"/>
          </w:tcPr>
          <w:p w:rsidR="00DB57D7" w:rsidRPr="00076554" w:rsidRDefault="00DB57D7" w:rsidP="008E579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název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DB57D7" w:rsidRPr="00076554" w:rsidRDefault="00DB57D7" w:rsidP="008E579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hlavní řešitel</w:t>
            </w:r>
          </w:p>
        </w:tc>
        <w:tc>
          <w:tcPr>
            <w:tcW w:w="1842" w:type="dxa"/>
            <w:shd w:val="clear" w:color="auto" w:fill="FFFFCC"/>
            <w:vAlign w:val="center"/>
          </w:tcPr>
          <w:p w:rsidR="00DB57D7" w:rsidRPr="00076554" w:rsidRDefault="00DB57D7" w:rsidP="008E5794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spoluřešitel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DB57D7" w:rsidRPr="00076554" w:rsidRDefault="00DB57D7" w:rsidP="008E5794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076554">
              <w:rPr>
                <w:rFonts w:asciiTheme="minorHAnsi" w:hAnsiTheme="minorHAnsi"/>
                <w:b/>
                <w:i/>
                <w:szCs w:val="18"/>
              </w:rPr>
              <w:t>rok řešení</w:t>
            </w:r>
          </w:p>
        </w:tc>
      </w:tr>
      <w:tr w:rsidR="00076554" w:rsidRPr="00076554" w:rsidTr="005D24FF">
        <w:trPr>
          <w:trHeight w:val="342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DB57D7" w:rsidRPr="00076554" w:rsidRDefault="00DB57D7" w:rsidP="006F404E">
            <w:pPr>
              <w:rPr>
                <w:rFonts w:asciiTheme="minorHAnsi" w:hAnsiTheme="minorHAnsi"/>
                <w:sz w:val="24"/>
                <w:szCs w:val="24"/>
              </w:rPr>
            </w:pPr>
            <w:r w:rsidRPr="00076554">
              <w:rPr>
                <w:rFonts w:asciiTheme="minorHAnsi" w:hAnsiTheme="minorHAnsi" w:cs="Cambria-Bold"/>
                <w:bCs/>
                <w:sz w:val="24"/>
                <w:szCs w:val="24"/>
              </w:rPr>
              <w:t>TL01000146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B57D7" w:rsidRPr="00076554" w:rsidRDefault="00DB57D7" w:rsidP="006F404E">
            <w:pPr>
              <w:spacing w:before="40" w:after="40"/>
              <w:rPr>
                <w:rFonts w:asciiTheme="minorHAnsi" w:hAnsiTheme="minorHAnsi"/>
                <w:i/>
                <w:sz w:val="24"/>
                <w:szCs w:val="24"/>
              </w:rPr>
            </w:pPr>
            <w:r w:rsidRPr="00076554">
              <w:rPr>
                <w:rFonts w:asciiTheme="minorHAnsi" w:hAnsiTheme="minorHAnsi" w:cs="Cambria"/>
                <w:i/>
                <w:sz w:val="24"/>
                <w:szCs w:val="24"/>
              </w:rPr>
              <w:t>Profesionalizace sociální práce v České republice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B57D7" w:rsidRPr="00076554" w:rsidRDefault="00DB57D7" w:rsidP="006F404E">
            <w:pPr>
              <w:rPr>
                <w:rFonts w:asciiTheme="minorHAnsi" w:hAnsiTheme="minorHAnsi"/>
                <w:sz w:val="24"/>
              </w:rPr>
            </w:pPr>
            <w:r w:rsidRPr="00076554">
              <w:rPr>
                <w:rFonts w:asciiTheme="minorHAnsi" w:hAnsiTheme="minorHAnsi"/>
                <w:sz w:val="22"/>
              </w:rPr>
              <w:t>Oldřich Matoušek</w:t>
            </w:r>
            <w:r w:rsidRPr="00076554">
              <w:rPr>
                <w:rFonts w:asciiTheme="minorHAnsi" w:hAnsiTheme="minorHAnsi"/>
                <w:sz w:val="24"/>
              </w:rPr>
              <w:t xml:space="preserve"> </w:t>
            </w:r>
          </w:p>
          <w:p w:rsidR="00DB57D7" w:rsidRPr="00076554" w:rsidRDefault="00DB57D7" w:rsidP="006F404E">
            <w:pPr>
              <w:rPr>
                <w:rFonts w:asciiTheme="minorHAnsi" w:hAnsiTheme="minorHAnsi"/>
                <w:sz w:val="24"/>
              </w:rPr>
            </w:pPr>
            <w:r w:rsidRPr="00076554">
              <w:rPr>
                <w:rFonts w:asciiTheme="minorHAnsi" w:hAnsiTheme="minorHAnsi"/>
                <w:i/>
              </w:rPr>
              <w:t>(UK v Praze)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57D7" w:rsidRPr="00076554" w:rsidRDefault="00DB57D7" w:rsidP="006F404E">
            <w:pPr>
              <w:rPr>
                <w:rFonts w:asciiTheme="minorHAnsi" w:hAnsiTheme="minorHAnsi"/>
                <w:sz w:val="24"/>
                <w:szCs w:val="24"/>
              </w:rPr>
            </w:pPr>
            <w:r w:rsidRPr="00076554">
              <w:rPr>
                <w:rFonts w:asciiTheme="minorHAnsi" w:hAnsiTheme="minorHAnsi"/>
                <w:sz w:val="24"/>
              </w:rPr>
              <w:t xml:space="preserve">Tatiana MATULAYOVÁ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57D7" w:rsidRPr="00076554" w:rsidRDefault="00A34167" w:rsidP="006F404E">
            <w:pPr>
              <w:rPr>
                <w:rFonts w:asciiTheme="minorHAnsi" w:hAnsiTheme="minorHAnsi"/>
                <w:sz w:val="24"/>
              </w:rPr>
            </w:pPr>
            <w:r w:rsidRPr="00076554">
              <w:rPr>
                <w:rFonts w:asciiTheme="minorHAnsi" w:hAnsiTheme="minorHAnsi"/>
                <w:sz w:val="24"/>
              </w:rPr>
              <w:t>2</w:t>
            </w:r>
            <w:r w:rsidR="00DB57D7" w:rsidRPr="00076554">
              <w:rPr>
                <w:rFonts w:asciiTheme="minorHAnsi" w:hAnsiTheme="minorHAnsi"/>
                <w:sz w:val="24"/>
              </w:rPr>
              <w:t xml:space="preserve">. </w:t>
            </w:r>
            <w:r w:rsidR="00DB57D7" w:rsidRPr="00076554">
              <w:rPr>
                <w:rFonts w:asciiTheme="minorHAnsi" w:hAnsiTheme="minorHAnsi"/>
                <w:i/>
                <w:sz w:val="24"/>
              </w:rPr>
              <w:t>(</w:t>
            </w:r>
            <w:proofErr w:type="gramStart"/>
            <w:r w:rsidR="00DB57D7" w:rsidRPr="00076554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="00DB57D7" w:rsidRPr="00076554">
              <w:rPr>
                <w:rFonts w:asciiTheme="minorHAnsi" w:hAnsiTheme="minorHAnsi"/>
                <w:i/>
                <w:sz w:val="24"/>
              </w:rPr>
              <w:t xml:space="preserve"> 3)</w:t>
            </w:r>
          </w:p>
        </w:tc>
      </w:tr>
      <w:tr w:rsidR="00391E25" w:rsidRPr="00076554" w:rsidTr="005D24FF">
        <w:trPr>
          <w:trHeight w:val="341"/>
        </w:trPr>
        <w:tc>
          <w:tcPr>
            <w:tcW w:w="1526" w:type="dxa"/>
            <w:vMerge/>
            <w:shd w:val="clear" w:color="auto" w:fill="auto"/>
            <w:vAlign w:val="center"/>
          </w:tcPr>
          <w:p w:rsidR="00DB57D7" w:rsidRPr="00076554" w:rsidRDefault="00DB57D7" w:rsidP="008E5794">
            <w:pPr>
              <w:rPr>
                <w:rFonts w:asciiTheme="minorHAnsi" w:hAnsiTheme="minorHAnsi" w:cs="Cambria-Bold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B57D7" w:rsidRPr="00076554" w:rsidRDefault="00DB57D7" w:rsidP="008E5794">
            <w:pPr>
              <w:spacing w:before="40" w:after="40"/>
              <w:rPr>
                <w:rFonts w:asciiTheme="minorHAnsi" w:hAnsiTheme="minorHAnsi" w:cs="Cambria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B57D7" w:rsidRPr="00076554" w:rsidRDefault="00DB57D7" w:rsidP="001268F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B57D7" w:rsidRPr="00076554" w:rsidRDefault="00DB57D7" w:rsidP="001268F6">
            <w:pPr>
              <w:rPr>
                <w:rFonts w:asciiTheme="minorHAnsi" w:hAnsiTheme="minorHAnsi"/>
                <w:sz w:val="24"/>
              </w:rPr>
            </w:pPr>
            <w:r w:rsidRPr="00076554">
              <w:rPr>
                <w:rFonts w:asciiTheme="minorHAnsi" w:hAnsiTheme="minorHAnsi"/>
                <w:sz w:val="22"/>
              </w:rPr>
              <w:t>Pavel NAVRÁTIL</w:t>
            </w:r>
          </w:p>
          <w:p w:rsidR="00DB57D7" w:rsidRPr="00076554" w:rsidRDefault="00DB57D7" w:rsidP="001268F6">
            <w:pPr>
              <w:rPr>
                <w:rFonts w:asciiTheme="minorHAnsi" w:hAnsiTheme="minorHAnsi"/>
                <w:sz w:val="24"/>
              </w:rPr>
            </w:pPr>
            <w:r w:rsidRPr="00076554">
              <w:rPr>
                <w:rFonts w:asciiTheme="minorHAnsi" w:hAnsiTheme="minorHAnsi"/>
                <w:i/>
              </w:rPr>
              <w:t>(</w:t>
            </w:r>
            <w:proofErr w:type="gramStart"/>
            <w:r w:rsidRPr="00076554">
              <w:rPr>
                <w:rFonts w:asciiTheme="minorHAnsi" w:hAnsiTheme="minorHAnsi"/>
                <w:i/>
              </w:rPr>
              <w:t>MU</w:t>
            </w:r>
            <w:proofErr w:type="gramEnd"/>
            <w:r w:rsidRPr="00076554">
              <w:rPr>
                <w:rFonts w:asciiTheme="minorHAnsi" w:hAnsiTheme="minorHAnsi"/>
                <w:i/>
              </w:rPr>
              <w:t xml:space="preserve"> v Brně)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57D7" w:rsidRPr="00076554" w:rsidRDefault="00DB57D7" w:rsidP="008E5794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592FD0" w:rsidRPr="00076554" w:rsidRDefault="00592FD0" w:rsidP="00592FD0">
      <w:pPr>
        <w:rPr>
          <w:rFonts w:asciiTheme="minorHAnsi" w:hAnsiTheme="minorHAnsi"/>
          <w:sz w:val="32"/>
          <w:szCs w:val="24"/>
        </w:rPr>
      </w:pPr>
    </w:p>
    <w:p w:rsidR="005D24FF" w:rsidRPr="00076554" w:rsidRDefault="005D24FF" w:rsidP="005D24FF">
      <w:pPr>
        <w:rPr>
          <w:rFonts w:asciiTheme="minorHAnsi" w:hAnsiTheme="minorHAnsi"/>
          <w:b/>
          <w:sz w:val="28"/>
          <w:u w:val="single"/>
        </w:rPr>
      </w:pPr>
      <w:r w:rsidRPr="00076554">
        <w:rPr>
          <w:rFonts w:asciiTheme="minorHAnsi" w:hAnsiTheme="minorHAnsi"/>
          <w:b/>
          <w:sz w:val="24"/>
          <w:highlight w:val="green"/>
          <w:u w:val="single"/>
        </w:rPr>
        <w:t>program ZÉTA</w:t>
      </w:r>
    </w:p>
    <w:p w:rsidR="005D24FF" w:rsidRPr="00076554" w:rsidRDefault="005D24FF" w:rsidP="005D24FF">
      <w:pPr>
        <w:rPr>
          <w:rFonts w:asciiTheme="minorHAnsi" w:hAnsiTheme="minorHAnsi"/>
          <w:b/>
          <w:sz w:val="18"/>
          <w:szCs w:val="16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4835"/>
        <w:gridCol w:w="1418"/>
        <w:gridCol w:w="1417"/>
      </w:tblGrid>
      <w:tr w:rsidR="00076554" w:rsidRPr="00076554" w:rsidTr="005D24FF">
        <w:tc>
          <w:tcPr>
            <w:tcW w:w="1510" w:type="dxa"/>
            <w:shd w:val="clear" w:color="auto" w:fill="FFFFCC"/>
            <w:vAlign w:val="center"/>
          </w:tcPr>
          <w:p w:rsidR="005D24FF" w:rsidRPr="00076554" w:rsidRDefault="005D24FF" w:rsidP="0078368E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číslo</w:t>
            </w:r>
          </w:p>
        </w:tc>
        <w:tc>
          <w:tcPr>
            <w:tcW w:w="4835" w:type="dxa"/>
            <w:shd w:val="clear" w:color="auto" w:fill="FFFFCC"/>
            <w:vAlign w:val="center"/>
          </w:tcPr>
          <w:p w:rsidR="005D24FF" w:rsidRPr="00076554" w:rsidRDefault="005D24FF" w:rsidP="0078368E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název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5D24FF" w:rsidRPr="00076554" w:rsidRDefault="005D24FF" w:rsidP="0078368E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hlavní řešitel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5D24FF" w:rsidRPr="00076554" w:rsidRDefault="005D24FF" w:rsidP="0078368E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rok řešení</w:t>
            </w:r>
          </w:p>
        </w:tc>
      </w:tr>
      <w:tr w:rsidR="00391E25" w:rsidRPr="00076554" w:rsidTr="005D24FF">
        <w:tc>
          <w:tcPr>
            <w:tcW w:w="1510" w:type="dxa"/>
            <w:shd w:val="clear" w:color="auto" w:fill="auto"/>
            <w:vAlign w:val="center"/>
          </w:tcPr>
          <w:p w:rsidR="005D24FF" w:rsidRPr="00076554" w:rsidRDefault="005D24FF" w:rsidP="0078368E">
            <w:pPr>
              <w:rPr>
                <w:rFonts w:asciiTheme="minorHAnsi" w:hAnsiTheme="minorHAnsi"/>
                <w:sz w:val="24"/>
              </w:rPr>
            </w:pPr>
            <w:r w:rsidRPr="00076554">
              <w:rPr>
                <w:rFonts w:asciiTheme="minorHAnsi" w:hAnsiTheme="minorHAnsi"/>
                <w:sz w:val="24"/>
              </w:rPr>
              <w:t>TJ02000150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5D24FF" w:rsidRPr="00076554" w:rsidRDefault="005D24FF" w:rsidP="0078368E">
            <w:pPr>
              <w:spacing w:before="40" w:after="40"/>
              <w:rPr>
                <w:rFonts w:asciiTheme="minorHAnsi" w:hAnsiTheme="minorHAnsi"/>
                <w:i/>
                <w:sz w:val="24"/>
              </w:rPr>
            </w:pPr>
            <w:r w:rsidRPr="00076554">
              <w:rPr>
                <w:rFonts w:asciiTheme="minorHAnsi" w:hAnsiTheme="minorHAnsi"/>
                <w:bCs/>
                <w:i/>
                <w:sz w:val="24"/>
                <w:szCs w:val="24"/>
              </w:rPr>
              <w:t>Podpora efektivnějšího využívání bezdrátových technologií dětmi se sluchovým postižením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24FF" w:rsidRPr="00076554" w:rsidRDefault="005D24FF" w:rsidP="0078368E">
            <w:pPr>
              <w:rPr>
                <w:rFonts w:asciiTheme="minorHAnsi" w:hAnsiTheme="minorHAnsi"/>
                <w:i/>
                <w:sz w:val="24"/>
              </w:rPr>
            </w:pPr>
            <w:r w:rsidRPr="00076554">
              <w:rPr>
                <w:rFonts w:asciiTheme="minorHAnsi" w:hAnsiTheme="minorHAnsi"/>
                <w:sz w:val="24"/>
              </w:rPr>
              <w:t>Kristýna GÁBOVÁ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24FF" w:rsidRPr="00076554" w:rsidRDefault="00A34167" w:rsidP="0078368E">
            <w:pPr>
              <w:spacing w:after="80"/>
              <w:ind w:left="34"/>
              <w:jc w:val="center"/>
              <w:rPr>
                <w:rFonts w:asciiTheme="minorHAnsi" w:hAnsiTheme="minorHAnsi"/>
                <w:i/>
                <w:sz w:val="24"/>
              </w:rPr>
            </w:pPr>
            <w:r w:rsidRPr="00076554">
              <w:rPr>
                <w:rFonts w:asciiTheme="minorHAnsi" w:hAnsiTheme="minorHAnsi"/>
                <w:i/>
                <w:sz w:val="24"/>
              </w:rPr>
              <w:t>2</w:t>
            </w:r>
            <w:r w:rsidR="005D24FF" w:rsidRPr="00076554">
              <w:rPr>
                <w:rFonts w:asciiTheme="minorHAnsi" w:hAnsiTheme="minorHAnsi"/>
                <w:i/>
                <w:sz w:val="24"/>
              </w:rPr>
              <w:t>. (</w:t>
            </w:r>
            <w:proofErr w:type="gramStart"/>
            <w:r w:rsidR="005D24FF" w:rsidRPr="00076554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="005D24FF" w:rsidRPr="00076554">
              <w:rPr>
                <w:rFonts w:asciiTheme="minorHAnsi" w:hAnsiTheme="minorHAnsi"/>
                <w:i/>
                <w:sz w:val="24"/>
              </w:rPr>
              <w:t xml:space="preserve"> 2)</w:t>
            </w:r>
          </w:p>
          <w:p w:rsidR="005D24FF" w:rsidRPr="00076554" w:rsidRDefault="005D24FF" w:rsidP="005D24FF">
            <w:pPr>
              <w:ind w:left="-108"/>
              <w:jc w:val="center"/>
              <w:rPr>
                <w:rFonts w:asciiTheme="minorHAnsi" w:hAnsiTheme="minorHAnsi"/>
                <w:i/>
                <w:sz w:val="24"/>
              </w:rPr>
            </w:pPr>
            <w:r w:rsidRPr="00076554">
              <w:rPr>
                <w:rFonts w:asciiTheme="minorHAnsi" w:hAnsiTheme="minorHAnsi"/>
                <w:iCs/>
                <w:sz w:val="18"/>
                <w:szCs w:val="14"/>
              </w:rPr>
              <w:t>(</w:t>
            </w:r>
            <w:r w:rsidRPr="00076554">
              <w:rPr>
                <w:rFonts w:asciiTheme="minorHAnsi" w:hAnsiTheme="minorHAnsi"/>
                <w:i/>
                <w:sz w:val="18"/>
                <w:szCs w:val="14"/>
              </w:rPr>
              <w:t>5/2019-4/2021)</w:t>
            </w:r>
          </w:p>
        </w:tc>
      </w:tr>
    </w:tbl>
    <w:p w:rsidR="005D24FF" w:rsidRPr="00076554" w:rsidRDefault="005D24FF" w:rsidP="005D24FF">
      <w:pPr>
        <w:rPr>
          <w:rFonts w:asciiTheme="minorHAnsi" w:hAnsiTheme="minorHAnsi"/>
          <w:sz w:val="24"/>
        </w:rPr>
      </w:pPr>
    </w:p>
    <w:p w:rsidR="00592FD0" w:rsidRPr="00076554" w:rsidRDefault="00592FD0" w:rsidP="00592FD0">
      <w:pPr>
        <w:rPr>
          <w:rFonts w:asciiTheme="minorHAnsi" w:hAnsiTheme="minorHAnsi"/>
          <w:sz w:val="24"/>
        </w:rPr>
      </w:pPr>
    </w:p>
    <w:p w:rsidR="005A0BB6" w:rsidRPr="00076554" w:rsidRDefault="005A0BB6" w:rsidP="005A0BB6">
      <w:pPr>
        <w:rPr>
          <w:rFonts w:asciiTheme="minorHAnsi" w:hAnsiTheme="minorHAnsi"/>
          <w:sz w:val="32"/>
          <w:szCs w:val="32"/>
        </w:rPr>
      </w:pPr>
      <w:r w:rsidRPr="00076554">
        <w:rPr>
          <w:rFonts w:asciiTheme="minorHAnsi" w:hAnsiTheme="minorHAnsi"/>
          <w:b/>
          <w:sz w:val="28"/>
          <w:highlight w:val="yellow"/>
          <w:u w:val="single"/>
        </w:rPr>
        <w:t>Evropské strukturální a investiční fondy</w:t>
      </w:r>
      <w:r w:rsidR="005F7AEE" w:rsidRPr="00076554">
        <w:rPr>
          <w:rFonts w:asciiTheme="minorHAnsi" w:hAnsiTheme="minorHAnsi"/>
          <w:b/>
          <w:sz w:val="28"/>
          <w:u w:val="single"/>
        </w:rPr>
        <w:t xml:space="preserve"> </w:t>
      </w:r>
      <w:r w:rsidR="005F7AEE" w:rsidRPr="00076554">
        <w:rPr>
          <w:rFonts w:asciiTheme="minorHAnsi" w:hAnsiTheme="minorHAnsi"/>
          <w:sz w:val="28"/>
        </w:rPr>
        <w:t>(OPVVV)</w:t>
      </w:r>
    </w:p>
    <w:p w:rsidR="005A0BB6" w:rsidRPr="00076554" w:rsidRDefault="005A0BB6" w:rsidP="005A0BB6">
      <w:pPr>
        <w:rPr>
          <w:rFonts w:asciiTheme="minorHAnsi" w:hAnsiTheme="minorHAnsi"/>
          <w:b/>
          <w:sz w:val="12"/>
          <w:szCs w:val="16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394"/>
        <w:gridCol w:w="1559"/>
        <w:gridCol w:w="1134"/>
      </w:tblGrid>
      <w:tr w:rsidR="00076554" w:rsidRPr="00076554" w:rsidTr="00DB57D7">
        <w:tc>
          <w:tcPr>
            <w:tcW w:w="2093" w:type="dxa"/>
            <w:shd w:val="clear" w:color="auto" w:fill="FFFFCC"/>
            <w:vAlign w:val="center"/>
          </w:tcPr>
          <w:p w:rsidR="00DB57D7" w:rsidRPr="00076554" w:rsidRDefault="00DB57D7" w:rsidP="001E166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číslo</w:t>
            </w:r>
          </w:p>
        </w:tc>
        <w:tc>
          <w:tcPr>
            <w:tcW w:w="4394" w:type="dxa"/>
            <w:shd w:val="clear" w:color="auto" w:fill="FFFFCC"/>
            <w:vAlign w:val="center"/>
          </w:tcPr>
          <w:p w:rsidR="00DB57D7" w:rsidRPr="00076554" w:rsidRDefault="00DB57D7" w:rsidP="001E166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název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DB57D7" w:rsidRPr="00076554" w:rsidRDefault="00DB57D7" w:rsidP="001E166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hlavní řešitel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DB57D7" w:rsidRPr="00076554" w:rsidRDefault="00DB57D7" w:rsidP="001E1669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076554">
              <w:rPr>
                <w:rFonts w:asciiTheme="minorHAnsi" w:hAnsiTheme="minorHAnsi"/>
                <w:b/>
                <w:i/>
              </w:rPr>
              <w:t>rok řešení</w:t>
            </w:r>
          </w:p>
        </w:tc>
      </w:tr>
      <w:tr w:rsidR="00076554" w:rsidRPr="00076554" w:rsidTr="00DB57D7">
        <w:tc>
          <w:tcPr>
            <w:tcW w:w="2093" w:type="dxa"/>
            <w:shd w:val="clear" w:color="auto" w:fill="auto"/>
            <w:vAlign w:val="center"/>
          </w:tcPr>
          <w:p w:rsidR="00DB57D7" w:rsidRPr="00076554" w:rsidRDefault="00DB57D7" w:rsidP="00321E24">
            <w:pPr>
              <w:pStyle w:val="Zkladntext"/>
              <w:spacing w:before="60" w:after="60"/>
              <w:rPr>
                <w:rFonts w:asciiTheme="minorHAnsi" w:hAnsiTheme="minorHAnsi"/>
                <w:i w:val="0"/>
              </w:rPr>
            </w:pPr>
            <w:r w:rsidRPr="00076554">
              <w:rPr>
                <w:rFonts w:asciiTheme="minorHAnsi" w:hAnsiTheme="minorHAnsi"/>
                <w:i w:val="0"/>
              </w:rPr>
              <w:t>CZ.02.3.62/0.0/0.0/16_037/0004831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B57D7" w:rsidRPr="00076554" w:rsidRDefault="00DB57D7" w:rsidP="00321E24">
            <w:pPr>
              <w:pStyle w:val="Nadpis3"/>
              <w:rPr>
                <w:rFonts w:asciiTheme="minorHAnsi" w:hAnsiTheme="minorHAnsi"/>
                <w:color w:val="auto"/>
                <w:sz w:val="24"/>
              </w:rPr>
            </w:pPr>
            <w:r w:rsidRPr="00076554">
              <w:rPr>
                <w:rFonts w:asciiTheme="minorHAnsi" w:hAnsiTheme="minorHAnsi"/>
                <w:color w:val="auto"/>
                <w:sz w:val="24"/>
              </w:rPr>
              <w:t>INSPIRO – Inspirace v odlišnosti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57D7" w:rsidRPr="00076554" w:rsidRDefault="00DB57D7" w:rsidP="00321E24">
            <w:pPr>
              <w:pStyle w:val="Zkladntext"/>
              <w:rPr>
                <w:rFonts w:asciiTheme="minorHAnsi" w:hAnsiTheme="minorHAnsi"/>
                <w:i w:val="0"/>
              </w:rPr>
            </w:pPr>
            <w:r w:rsidRPr="00076554">
              <w:rPr>
                <w:rFonts w:asciiTheme="minorHAnsi" w:hAnsiTheme="minorHAnsi"/>
                <w:i w:val="0"/>
              </w:rPr>
              <w:t>Richard KOŘÍNEK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7D7" w:rsidRPr="00076554" w:rsidRDefault="00A34167" w:rsidP="00321E24">
            <w:pPr>
              <w:rPr>
                <w:rFonts w:asciiTheme="minorHAnsi" w:hAnsiTheme="minorHAnsi"/>
                <w:sz w:val="24"/>
              </w:rPr>
            </w:pPr>
            <w:r w:rsidRPr="00076554">
              <w:rPr>
                <w:rFonts w:asciiTheme="minorHAnsi" w:hAnsiTheme="minorHAnsi"/>
                <w:sz w:val="24"/>
              </w:rPr>
              <w:t>4</w:t>
            </w:r>
            <w:r w:rsidR="00DB57D7" w:rsidRPr="00076554">
              <w:rPr>
                <w:rFonts w:asciiTheme="minorHAnsi" w:hAnsiTheme="minorHAnsi"/>
                <w:sz w:val="24"/>
              </w:rPr>
              <w:t xml:space="preserve">. </w:t>
            </w:r>
            <w:r w:rsidR="00DB57D7" w:rsidRPr="00076554">
              <w:rPr>
                <w:rFonts w:asciiTheme="minorHAnsi" w:hAnsiTheme="minorHAnsi"/>
                <w:i/>
                <w:sz w:val="24"/>
              </w:rPr>
              <w:t>(ze 4)</w:t>
            </w:r>
          </w:p>
        </w:tc>
      </w:tr>
    </w:tbl>
    <w:p w:rsidR="00592FD0" w:rsidRPr="00076554" w:rsidRDefault="00592FD0" w:rsidP="00592FD0">
      <w:pPr>
        <w:rPr>
          <w:rFonts w:asciiTheme="minorHAnsi" w:hAnsiTheme="minorHAnsi"/>
          <w:sz w:val="24"/>
        </w:rPr>
      </w:pPr>
    </w:p>
    <w:p w:rsidR="00592FD0" w:rsidRPr="00076554" w:rsidRDefault="00592FD0" w:rsidP="00592FD0">
      <w:pPr>
        <w:rPr>
          <w:rFonts w:asciiTheme="minorHAnsi" w:hAnsiTheme="minorHAnsi"/>
          <w:sz w:val="24"/>
        </w:rPr>
      </w:pPr>
    </w:p>
    <w:p w:rsidR="00435AA1" w:rsidRPr="00076554" w:rsidRDefault="00435AA1" w:rsidP="00435AA1">
      <w:pPr>
        <w:rPr>
          <w:rFonts w:asciiTheme="minorHAnsi" w:hAnsiTheme="minorHAnsi"/>
          <w:sz w:val="32"/>
          <w:szCs w:val="32"/>
          <w:u w:val="single"/>
        </w:rPr>
      </w:pPr>
      <w:r w:rsidRPr="00076554">
        <w:rPr>
          <w:rFonts w:asciiTheme="minorHAnsi" w:hAnsiTheme="minorHAnsi"/>
          <w:b/>
          <w:sz w:val="28"/>
          <w:highlight w:val="yellow"/>
          <w:u w:val="single"/>
        </w:rPr>
        <w:t xml:space="preserve">Projekty FR UP </w:t>
      </w:r>
    </w:p>
    <w:p w:rsidR="00435AA1" w:rsidRPr="00346E8C" w:rsidRDefault="00435AA1" w:rsidP="00435AA1">
      <w:pPr>
        <w:rPr>
          <w:rFonts w:asciiTheme="minorHAnsi" w:hAnsiTheme="minorHAnsi"/>
          <w:sz w:val="12"/>
          <w:szCs w:val="12"/>
        </w:rPr>
      </w:pPr>
      <w:r w:rsidRPr="00346E8C">
        <w:rPr>
          <w:rFonts w:asciiTheme="minorHAnsi" w:hAnsiTheme="minorHAnsi"/>
          <w:sz w:val="12"/>
          <w:szCs w:val="12"/>
        </w:rPr>
        <w:tab/>
      </w:r>
      <w:r w:rsidRPr="00346E8C">
        <w:rPr>
          <w:rFonts w:asciiTheme="minorHAnsi" w:hAnsiTheme="minorHAnsi"/>
          <w:sz w:val="12"/>
          <w:szCs w:val="12"/>
        </w:rPr>
        <w:tab/>
      </w:r>
      <w:r w:rsidRPr="00346E8C">
        <w:rPr>
          <w:rFonts w:asciiTheme="minorHAnsi" w:hAnsiTheme="minorHAnsi"/>
          <w:sz w:val="12"/>
          <w:szCs w:val="12"/>
        </w:rPr>
        <w:tab/>
      </w:r>
      <w:r w:rsidRPr="00346E8C">
        <w:rPr>
          <w:rFonts w:asciiTheme="minorHAnsi" w:hAnsiTheme="minorHAnsi"/>
          <w:sz w:val="12"/>
          <w:szCs w:val="12"/>
        </w:rPr>
        <w:tab/>
      </w:r>
      <w:r w:rsidRPr="00346E8C">
        <w:rPr>
          <w:rFonts w:asciiTheme="minorHAnsi" w:hAnsiTheme="minorHAnsi"/>
          <w:sz w:val="12"/>
          <w:szCs w:val="12"/>
        </w:rPr>
        <w:tab/>
      </w:r>
      <w:r w:rsidRPr="00346E8C">
        <w:rPr>
          <w:rFonts w:asciiTheme="minorHAnsi" w:hAnsiTheme="minorHAnsi"/>
          <w:sz w:val="12"/>
          <w:szCs w:val="12"/>
        </w:rPr>
        <w:tab/>
      </w:r>
      <w:r w:rsidRPr="00346E8C">
        <w:rPr>
          <w:rFonts w:asciiTheme="minorHAnsi" w:hAnsiTheme="minorHAnsi"/>
          <w:sz w:val="12"/>
          <w:szCs w:val="12"/>
        </w:rPr>
        <w:tab/>
      </w:r>
      <w:r w:rsidRPr="00346E8C">
        <w:rPr>
          <w:rFonts w:asciiTheme="minorHAnsi" w:hAnsiTheme="minorHAnsi"/>
          <w:sz w:val="12"/>
          <w:szCs w:val="12"/>
        </w:rPr>
        <w:tab/>
      </w:r>
      <w:r w:rsidRPr="00346E8C">
        <w:rPr>
          <w:rFonts w:asciiTheme="minorHAnsi" w:hAnsiTheme="minorHAnsi"/>
          <w:sz w:val="12"/>
          <w:szCs w:val="12"/>
        </w:rPr>
        <w:tab/>
      </w:r>
      <w:r w:rsidRPr="00346E8C">
        <w:rPr>
          <w:rFonts w:asciiTheme="minorHAnsi" w:hAnsiTheme="minorHAnsi"/>
          <w:sz w:val="12"/>
          <w:szCs w:val="12"/>
        </w:rPr>
        <w:tab/>
      </w:r>
      <w:r w:rsidRPr="00346E8C">
        <w:rPr>
          <w:rFonts w:asciiTheme="minorHAnsi" w:hAnsiTheme="minorHAnsi"/>
          <w:sz w:val="12"/>
          <w:szCs w:val="12"/>
        </w:rPr>
        <w:tab/>
      </w:r>
      <w:r w:rsidRPr="00346E8C">
        <w:rPr>
          <w:rFonts w:asciiTheme="minorHAnsi" w:hAnsiTheme="minorHAnsi"/>
          <w:sz w:val="12"/>
          <w:szCs w:val="12"/>
        </w:rPr>
        <w:tab/>
      </w:r>
      <w:r w:rsidRPr="00346E8C">
        <w:rPr>
          <w:rFonts w:asciiTheme="minorHAnsi" w:hAnsiTheme="minorHAnsi"/>
          <w:sz w:val="12"/>
          <w:szCs w:val="12"/>
        </w:rPr>
        <w:tab/>
      </w:r>
      <w:r w:rsidRPr="00346E8C">
        <w:rPr>
          <w:rFonts w:asciiTheme="minorHAnsi" w:hAnsiTheme="minorHAnsi"/>
          <w:sz w:val="12"/>
          <w:szCs w:val="12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536"/>
        <w:gridCol w:w="1559"/>
        <w:gridCol w:w="1134"/>
      </w:tblGrid>
      <w:tr w:rsidR="00346E8C" w:rsidRPr="00346E8C" w:rsidTr="00DB57D7">
        <w:trPr>
          <w:cantSplit/>
          <w:trHeight w:val="659"/>
        </w:trPr>
        <w:tc>
          <w:tcPr>
            <w:tcW w:w="1951" w:type="dxa"/>
            <w:shd w:val="clear" w:color="auto" w:fill="FFFF99"/>
            <w:vAlign w:val="center"/>
          </w:tcPr>
          <w:p w:rsidR="00DB57D7" w:rsidRPr="00346E8C" w:rsidRDefault="00DB57D7" w:rsidP="00533A09">
            <w:pPr>
              <w:rPr>
                <w:rFonts w:asciiTheme="minorHAnsi" w:hAnsiTheme="minorHAnsi"/>
                <w:b/>
                <w:i/>
              </w:rPr>
            </w:pPr>
            <w:r w:rsidRPr="00346E8C">
              <w:rPr>
                <w:rFonts w:asciiTheme="minorHAnsi" w:hAnsiTheme="minorHAnsi"/>
                <w:b/>
                <w:i/>
              </w:rPr>
              <w:t>číslo projektu</w:t>
            </w:r>
          </w:p>
        </w:tc>
        <w:tc>
          <w:tcPr>
            <w:tcW w:w="4536" w:type="dxa"/>
            <w:shd w:val="clear" w:color="auto" w:fill="FFFF99"/>
            <w:vAlign w:val="center"/>
          </w:tcPr>
          <w:p w:rsidR="00DB57D7" w:rsidRPr="00346E8C" w:rsidRDefault="00DB57D7" w:rsidP="00533A09">
            <w:pPr>
              <w:tabs>
                <w:tab w:val="left" w:pos="1950"/>
              </w:tabs>
              <w:rPr>
                <w:rFonts w:asciiTheme="minorHAnsi" w:hAnsiTheme="minorHAnsi"/>
                <w:b/>
                <w:i/>
              </w:rPr>
            </w:pPr>
            <w:r w:rsidRPr="00346E8C">
              <w:rPr>
                <w:rFonts w:asciiTheme="minorHAnsi" w:hAnsiTheme="minorHAnsi"/>
                <w:b/>
                <w:i/>
              </w:rPr>
              <w:t>název projektu</w:t>
            </w:r>
            <w:r w:rsidRPr="00346E8C">
              <w:rPr>
                <w:rFonts w:asciiTheme="minorHAnsi" w:hAnsiTheme="minorHAnsi"/>
                <w:b/>
                <w:i/>
              </w:rPr>
              <w:tab/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DB57D7" w:rsidRPr="00346E8C" w:rsidRDefault="00DB57D7" w:rsidP="00533A09">
            <w:pPr>
              <w:rPr>
                <w:rFonts w:asciiTheme="minorHAnsi" w:hAnsiTheme="minorHAnsi"/>
                <w:b/>
                <w:i/>
              </w:rPr>
            </w:pPr>
            <w:r w:rsidRPr="00346E8C">
              <w:rPr>
                <w:rFonts w:asciiTheme="minorHAnsi" w:hAnsiTheme="minorHAnsi"/>
                <w:b/>
                <w:i/>
              </w:rPr>
              <w:t xml:space="preserve">hlavní řešitel 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DB57D7" w:rsidRPr="00346E8C" w:rsidRDefault="00DB57D7" w:rsidP="00350B41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346E8C">
              <w:rPr>
                <w:rFonts w:asciiTheme="minorHAnsi" w:hAnsiTheme="minorHAnsi"/>
                <w:b/>
                <w:i/>
              </w:rPr>
              <w:t xml:space="preserve">přiděleno </w:t>
            </w:r>
          </w:p>
          <w:p w:rsidR="00DB57D7" w:rsidRPr="00346E8C" w:rsidRDefault="00DB57D7" w:rsidP="00350B41">
            <w:pPr>
              <w:jc w:val="center"/>
              <w:rPr>
                <w:rFonts w:asciiTheme="minorHAnsi" w:hAnsiTheme="minorHAnsi"/>
                <w:i/>
              </w:rPr>
            </w:pPr>
            <w:r w:rsidRPr="00346E8C">
              <w:rPr>
                <w:rFonts w:asciiTheme="minorHAnsi" w:hAnsiTheme="minorHAnsi"/>
                <w:i/>
              </w:rPr>
              <w:t xml:space="preserve">(v </w:t>
            </w:r>
            <w:proofErr w:type="spellStart"/>
            <w:proofErr w:type="gramStart"/>
            <w:r w:rsidR="00076554">
              <w:rPr>
                <w:rFonts w:asciiTheme="minorHAnsi" w:hAnsiTheme="minorHAnsi"/>
                <w:i/>
              </w:rPr>
              <w:t>tis.</w:t>
            </w:r>
            <w:r w:rsidRPr="00346E8C">
              <w:rPr>
                <w:rFonts w:asciiTheme="minorHAnsi" w:hAnsiTheme="minorHAnsi"/>
                <w:i/>
              </w:rPr>
              <w:t>Kč</w:t>
            </w:r>
            <w:proofErr w:type="spellEnd"/>
            <w:proofErr w:type="gramEnd"/>
            <w:r w:rsidRPr="00346E8C">
              <w:rPr>
                <w:rFonts w:asciiTheme="minorHAnsi" w:hAnsiTheme="minorHAnsi"/>
                <w:i/>
              </w:rPr>
              <w:t>)</w:t>
            </w:r>
          </w:p>
        </w:tc>
      </w:tr>
      <w:tr w:rsidR="00391E25" w:rsidRPr="00391E25" w:rsidTr="00DB57D7">
        <w:tc>
          <w:tcPr>
            <w:tcW w:w="1951" w:type="dxa"/>
            <w:shd w:val="clear" w:color="auto" w:fill="auto"/>
            <w:vAlign w:val="center"/>
          </w:tcPr>
          <w:p w:rsidR="00DB57D7" w:rsidRPr="00391E25" w:rsidRDefault="00391E25" w:rsidP="00391E25">
            <w:pPr>
              <w:spacing w:before="40" w:after="40"/>
              <w:rPr>
                <w:rFonts w:asciiTheme="minorHAnsi" w:hAnsiTheme="minorHAnsi"/>
                <w:sz w:val="24"/>
              </w:rPr>
            </w:pPr>
            <w:r w:rsidRPr="00391E25">
              <w:rPr>
                <w:rFonts w:asciiTheme="minorHAnsi" w:hAnsiTheme="minorHAnsi"/>
                <w:sz w:val="24"/>
              </w:rPr>
              <w:t>FRUP_2020</w:t>
            </w:r>
            <w:r w:rsidR="00DB57D7" w:rsidRPr="00391E25">
              <w:rPr>
                <w:rFonts w:asciiTheme="minorHAnsi" w:hAnsiTheme="minorHAnsi"/>
                <w:sz w:val="24"/>
              </w:rPr>
              <w:t>_0</w:t>
            </w:r>
            <w:r w:rsidRPr="00391E25">
              <w:rPr>
                <w:rFonts w:asciiTheme="minorHAnsi" w:hAnsiTheme="minorHAnsi"/>
                <w:sz w:val="24"/>
              </w:rPr>
              <w:t>22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B57D7" w:rsidRPr="00391E25" w:rsidRDefault="00391E25" w:rsidP="00775081">
            <w:pPr>
              <w:rPr>
                <w:rFonts w:asciiTheme="minorHAnsi" w:hAnsiTheme="minorHAnsi" w:cstheme="minorHAnsi"/>
                <w:i/>
                <w:sz w:val="24"/>
              </w:rPr>
            </w:pPr>
            <w:r w:rsidRPr="00391E25">
              <w:rPr>
                <w:rFonts w:asciiTheme="minorHAnsi" w:hAnsiTheme="minorHAnsi" w:cstheme="minorHAnsi"/>
                <w:i/>
                <w:sz w:val="24"/>
              </w:rPr>
              <w:t>Inovace předmětů KFK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57D7" w:rsidRPr="00391E25" w:rsidRDefault="00391E25" w:rsidP="00775081">
            <w:pPr>
              <w:spacing w:before="40" w:after="40"/>
              <w:rPr>
                <w:rFonts w:asciiTheme="minorHAnsi" w:hAnsiTheme="minorHAnsi"/>
                <w:sz w:val="24"/>
              </w:rPr>
            </w:pPr>
            <w:r w:rsidRPr="00391E25">
              <w:rPr>
                <w:rFonts w:asciiTheme="minorHAnsi" w:hAnsiTheme="minorHAnsi"/>
                <w:sz w:val="24"/>
              </w:rPr>
              <w:t>Jan KOBLÍŽEK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57D7" w:rsidRPr="00346E8C" w:rsidRDefault="0096034F" w:rsidP="00391E25">
            <w:pPr>
              <w:spacing w:before="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256,196</w:t>
            </w:r>
          </w:p>
        </w:tc>
      </w:tr>
    </w:tbl>
    <w:p w:rsidR="00A34167" w:rsidRDefault="00A34167" w:rsidP="00A34167">
      <w:pPr>
        <w:rPr>
          <w:rFonts w:asciiTheme="minorHAnsi" w:hAnsiTheme="minorHAnsi"/>
          <w:color w:val="FF0000"/>
          <w:sz w:val="24"/>
        </w:rPr>
      </w:pPr>
    </w:p>
    <w:p w:rsidR="00346E8C" w:rsidRPr="00391E25" w:rsidRDefault="00346E8C" w:rsidP="00A34167">
      <w:pPr>
        <w:rPr>
          <w:rFonts w:asciiTheme="minorHAnsi" w:hAnsiTheme="minorHAnsi"/>
          <w:color w:val="FF0000"/>
          <w:sz w:val="24"/>
        </w:rPr>
      </w:pPr>
    </w:p>
    <w:p w:rsidR="00A34167" w:rsidRPr="00A34167" w:rsidRDefault="00A34167" w:rsidP="00A34167">
      <w:pPr>
        <w:rPr>
          <w:rFonts w:asciiTheme="minorHAnsi" w:hAnsiTheme="minorHAnsi"/>
          <w:sz w:val="32"/>
          <w:szCs w:val="32"/>
          <w:u w:val="single"/>
        </w:rPr>
      </w:pPr>
      <w:r w:rsidRPr="00A34167">
        <w:rPr>
          <w:rFonts w:asciiTheme="minorHAnsi" w:hAnsiTheme="minorHAnsi"/>
          <w:b/>
          <w:sz w:val="28"/>
          <w:highlight w:val="yellow"/>
          <w:u w:val="single"/>
        </w:rPr>
        <w:t xml:space="preserve">Projekty JUNIORSKÉ UP </w:t>
      </w:r>
    </w:p>
    <w:p w:rsidR="00A34167" w:rsidRPr="00A34167" w:rsidRDefault="00A34167" w:rsidP="00A34167">
      <w:pPr>
        <w:rPr>
          <w:rFonts w:asciiTheme="minorHAnsi" w:hAnsiTheme="minorHAnsi"/>
          <w:sz w:val="12"/>
          <w:szCs w:val="12"/>
        </w:rPr>
      </w:pPr>
      <w:r w:rsidRPr="00A34167">
        <w:rPr>
          <w:rFonts w:asciiTheme="minorHAnsi" w:hAnsiTheme="minorHAnsi"/>
          <w:sz w:val="12"/>
          <w:szCs w:val="12"/>
        </w:rPr>
        <w:tab/>
      </w:r>
      <w:r w:rsidRPr="00A34167">
        <w:rPr>
          <w:rFonts w:asciiTheme="minorHAnsi" w:hAnsiTheme="minorHAnsi"/>
          <w:sz w:val="12"/>
          <w:szCs w:val="12"/>
        </w:rPr>
        <w:tab/>
      </w:r>
      <w:r w:rsidRPr="00A34167">
        <w:rPr>
          <w:rFonts w:asciiTheme="minorHAnsi" w:hAnsiTheme="minorHAnsi"/>
          <w:sz w:val="12"/>
          <w:szCs w:val="12"/>
        </w:rPr>
        <w:tab/>
      </w:r>
      <w:r w:rsidRPr="00A34167">
        <w:rPr>
          <w:rFonts w:asciiTheme="minorHAnsi" w:hAnsiTheme="minorHAnsi"/>
          <w:sz w:val="12"/>
          <w:szCs w:val="12"/>
        </w:rPr>
        <w:tab/>
      </w:r>
      <w:r w:rsidRPr="00A34167">
        <w:rPr>
          <w:rFonts w:asciiTheme="minorHAnsi" w:hAnsiTheme="minorHAnsi"/>
          <w:sz w:val="12"/>
          <w:szCs w:val="12"/>
        </w:rPr>
        <w:tab/>
      </w:r>
      <w:r w:rsidRPr="00A34167">
        <w:rPr>
          <w:rFonts w:asciiTheme="minorHAnsi" w:hAnsiTheme="minorHAnsi"/>
          <w:sz w:val="12"/>
          <w:szCs w:val="12"/>
        </w:rPr>
        <w:tab/>
      </w:r>
      <w:r w:rsidRPr="00A34167">
        <w:rPr>
          <w:rFonts w:asciiTheme="minorHAnsi" w:hAnsiTheme="minorHAnsi"/>
          <w:sz w:val="12"/>
          <w:szCs w:val="12"/>
        </w:rPr>
        <w:tab/>
      </w:r>
      <w:r w:rsidRPr="00A34167">
        <w:rPr>
          <w:rFonts w:asciiTheme="minorHAnsi" w:hAnsiTheme="minorHAnsi"/>
          <w:sz w:val="12"/>
          <w:szCs w:val="12"/>
        </w:rPr>
        <w:tab/>
      </w:r>
      <w:r w:rsidRPr="00A34167">
        <w:rPr>
          <w:rFonts w:asciiTheme="minorHAnsi" w:hAnsiTheme="minorHAnsi"/>
          <w:sz w:val="12"/>
          <w:szCs w:val="12"/>
        </w:rPr>
        <w:tab/>
      </w:r>
      <w:r w:rsidRPr="00A34167">
        <w:rPr>
          <w:rFonts w:asciiTheme="minorHAnsi" w:hAnsiTheme="minorHAnsi"/>
          <w:sz w:val="12"/>
          <w:szCs w:val="12"/>
        </w:rPr>
        <w:tab/>
      </w:r>
      <w:r w:rsidRPr="00A34167">
        <w:rPr>
          <w:rFonts w:asciiTheme="minorHAnsi" w:hAnsiTheme="minorHAnsi"/>
          <w:sz w:val="12"/>
          <w:szCs w:val="12"/>
        </w:rPr>
        <w:tab/>
      </w:r>
      <w:r w:rsidRPr="00A34167">
        <w:rPr>
          <w:rFonts w:asciiTheme="minorHAnsi" w:hAnsiTheme="minorHAnsi"/>
          <w:sz w:val="12"/>
          <w:szCs w:val="12"/>
        </w:rPr>
        <w:tab/>
      </w:r>
      <w:r w:rsidRPr="00A34167">
        <w:rPr>
          <w:rFonts w:asciiTheme="minorHAnsi" w:hAnsiTheme="minorHAnsi"/>
          <w:sz w:val="12"/>
          <w:szCs w:val="12"/>
        </w:rPr>
        <w:tab/>
      </w:r>
      <w:r w:rsidRPr="00A34167">
        <w:rPr>
          <w:rFonts w:asciiTheme="minorHAnsi" w:hAnsiTheme="minorHAnsi"/>
          <w:sz w:val="12"/>
          <w:szCs w:val="12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110"/>
        <w:gridCol w:w="1276"/>
        <w:gridCol w:w="1276"/>
        <w:gridCol w:w="992"/>
      </w:tblGrid>
      <w:tr w:rsidR="00346E8C" w:rsidRPr="00A34167" w:rsidTr="00346E8C">
        <w:trPr>
          <w:cantSplit/>
          <w:trHeight w:val="659"/>
        </w:trPr>
        <w:tc>
          <w:tcPr>
            <w:tcW w:w="1555" w:type="dxa"/>
            <w:shd w:val="clear" w:color="auto" w:fill="FFFF99"/>
            <w:vAlign w:val="center"/>
          </w:tcPr>
          <w:p w:rsidR="00346E8C" w:rsidRPr="00A34167" w:rsidRDefault="00346E8C" w:rsidP="00346E8C">
            <w:pPr>
              <w:rPr>
                <w:rFonts w:asciiTheme="minorHAnsi" w:hAnsiTheme="minorHAnsi"/>
                <w:b/>
                <w:i/>
              </w:rPr>
            </w:pPr>
            <w:r w:rsidRPr="00A34167">
              <w:rPr>
                <w:rFonts w:asciiTheme="minorHAnsi" w:hAnsiTheme="minorHAnsi"/>
                <w:b/>
                <w:i/>
              </w:rPr>
              <w:t>číslo projektu</w:t>
            </w:r>
          </w:p>
        </w:tc>
        <w:tc>
          <w:tcPr>
            <w:tcW w:w="4110" w:type="dxa"/>
            <w:shd w:val="clear" w:color="auto" w:fill="FFFF99"/>
            <w:vAlign w:val="center"/>
          </w:tcPr>
          <w:p w:rsidR="00346E8C" w:rsidRPr="00A34167" w:rsidRDefault="00346E8C" w:rsidP="00346E8C">
            <w:pPr>
              <w:tabs>
                <w:tab w:val="left" w:pos="1950"/>
              </w:tabs>
              <w:rPr>
                <w:rFonts w:asciiTheme="minorHAnsi" w:hAnsiTheme="minorHAnsi"/>
                <w:b/>
                <w:i/>
              </w:rPr>
            </w:pPr>
            <w:r w:rsidRPr="00A34167">
              <w:rPr>
                <w:rFonts w:asciiTheme="minorHAnsi" w:hAnsiTheme="minorHAnsi"/>
                <w:b/>
                <w:i/>
              </w:rPr>
              <w:t>název projektu</w:t>
            </w:r>
            <w:r w:rsidRPr="00A34167">
              <w:rPr>
                <w:rFonts w:asciiTheme="minorHAnsi" w:hAnsiTheme="minorHAnsi"/>
                <w:b/>
                <w:i/>
              </w:rPr>
              <w:tab/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346E8C" w:rsidRPr="00A34167" w:rsidRDefault="00346E8C" w:rsidP="00346E8C">
            <w:pPr>
              <w:rPr>
                <w:rFonts w:asciiTheme="minorHAnsi" w:hAnsiTheme="minorHAnsi"/>
                <w:b/>
                <w:i/>
              </w:rPr>
            </w:pPr>
            <w:r w:rsidRPr="00A34167">
              <w:rPr>
                <w:rFonts w:asciiTheme="minorHAnsi" w:hAnsiTheme="minorHAnsi"/>
                <w:b/>
                <w:i/>
              </w:rPr>
              <w:t xml:space="preserve">hlavní řešitel 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346E8C" w:rsidRPr="00A34167" w:rsidRDefault="00346E8C" w:rsidP="00346E8C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A34167">
              <w:rPr>
                <w:rFonts w:asciiTheme="minorHAnsi" w:hAnsiTheme="minorHAnsi"/>
                <w:b/>
                <w:i/>
              </w:rPr>
              <w:t xml:space="preserve">přiděleno </w:t>
            </w:r>
          </w:p>
          <w:p w:rsidR="00346E8C" w:rsidRPr="00A34167" w:rsidRDefault="00346E8C" w:rsidP="00346E8C">
            <w:pPr>
              <w:jc w:val="center"/>
              <w:rPr>
                <w:rFonts w:asciiTheme="minorHAnsi" w:hAnsiTheme="minorHAnsi"/>
                <w:i/>
              </w:rPr>
            </w:pPr>
            <w:r w:rsidRPr="00A34167">
              <w:rPr>
                <w:rFonts w:asciiTheme="minorHAnsi" w:hAnsiTheme="minorHAnsi"/>
                <w:i/>
              </w:rPr>
              <w:t xml:space="preserve">(v </w:t>
            </w:r>
            <w:r>
              <w:rPr>
                <w:rFonts w:asciiTheme="minorHAnsi" w:hAnsiTheme="minorHAnsi"/>
                <w:i/>
              </w:rPr>
              <w:t xml:space="preserve">tis. </w:t>
            </w:r>
            <w:r w:rsidRPr="00A34167">
              <w:rPr>
                <w:rFonts w:asciiTheme="minorHAnsi" w:hAnsiTheme="minorHAnsi"/>
                <w:i/>
              </w:rPr>
              <w:t>Kč)</w:t>
            </w:r>
          </w:p>
        </w:tc>
        <w:tc>
          <w:tcPr>
            <w:tcW w:w="992" w:type="dxa"/>
            <w:shd w:val="clear" w:color="auto" w:fill="FFFF99"/>
            <w:vAlign w:val="center"/>
          </w:tcPr>
          <w:p w:rsidR="00346E8C" w:rsidRPr="00346E8C" w:rsidRDefault="00346E8C" w:rsidP="00346E8C">
            <w:pPr>
              <w:jc w:val="center"/>
              <w:rPr>
                <w:rFonts w:asciiTheme="minorHAnsi" w:hAnsiTheme="minorHAnsi"/>
                <w:b/>
                <w:i/>
                <w:szCs w:val="18"/>
              </w:rPr>
            </w:pPr>
            <w:r w:rsidRPr="00346E8C">
              <w:rPr>
                <w:rFonts w:asciiTheme="minorHAnsi" w:hAnsiTheme="minorHAnsi"/>
                <w:b/>
                <w:i/>
                <w:szCs w:val="18"/>
              </w:rPr>
              <w:t>rok řešení</w:t>
            </w:r>
          </w:p>
        </w:tc>
      </w:tr>
      <w:tr w:rsidR="00346E8C" w:rsidRPr="00A34167" w:rsidTr="00346E8C">
        <w:tc>
          <w:tcPr>
            <w:tcW w:w="1555" w:type="dxa"/>
            <w:shd w:val="clear" w:color="auto" w:fill="auto"/>
            <w:vAlign w:val="center"/>
          </w:tcPr>
          <w:p w:rsidR="00346E8C" w:rsidRPr="00A34167" w:rsidRDefault="00346E8C" w:rsidP="00346E8C">
            <w:pPr>
              <w:spacing w:before="40" w:after="4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JG_2020_006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46E8C" w:rsidRPr="00A34167" w:rsidRDefault="00346E8C" w:rsidP="00346E8C">
            <w:pPr>
              <w:rPr>
                <w:rFonts w:asciiTheme="minorHAnsi" w:hAnsiTheme="minorHAnsi" w:cstheme="minorHAnsi"/>
                <w:i/>
                <w:sz w:val="24"/>
              </w:rPr>
            </w:pPr>
            <w:proofErr w:type="spellStart"/>
            <w:r w:rsidRPr="00A34167">
              <w:rPr>
                <w:rFonts w:asciiTheme="minorHAnsi" w:hAnsiTheme="minorHAnsi" w:cstheme="minorHAnsi"/>
                <w:i/>
                <w:sz w:val="24"/>
              </w:rPr>
              <w:t>The</w:t>
            </w:r>
            <w:proofErr w:type="spellEnd"/>
            <w:r w:rsidRPr="00A34167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proofErr w:type="spellStart"/>
            <w:r w:rsidRPr="00A34167">
              <w:rPr>
                <w:rFonts w:asciiTheme="minorHAnsi" w:hAnsiTheme="minorHAnsi" w:cstheme="minorHAnsi"/>
                <w:i/>
                <w:sz w:val="24"/>
              </w:rPr>
              <w:t>efficacy</w:t>
            </w:r>
            <w:proofErr w:type="spellEnd"/>
            <w:r w:rsidRPr="00A34167">
              <w:rPr>
                <w:rFonts w:asciiTheme="minorHAnsi" w:hAnsiTheme="minorHAnsi" w:cstheme="minorHAnsi"/>
                <w:i/>
                <w:sz w:val="24"/>
              </w:rPr>
              <w:t xml:space="preserve">, </w:t>
            </w:r>
            <w:proofErr w:type="spellStart"/>
            <w:r w:rsidRPr="00A34167">
              <w:rPr>
                <w:rFonts w:asciiTheme="minorHAnsi" w:hAnsiTheme="minorHAnsi" w:cstheme="minorHAnsi"/>
                <w:i/>
                <w:sz w:val="24"/>
              </w:rPr>
              <w:t>effectiveness</w:t>
            </w:r>
            <w:proofErr w:type="spellEnd"/>
            <w:r w:rsidRPr="00A34167">
              <w:rPr>
                <w:rFonts w:asciiTheme="minorHAnsi" w:hAnsiTheme="minorHAnsi" w:cstheme="minorHAnsi"/>
                <w:i/>
                <w:sz w:val="24"/>
              </w:rPr>
              <w:t xml:space="preserve"> and use </w:t>
            </w:r>
            <w:proofErr w:type="spellStart"/>
            <w:r w:rsidRPr="00A34167">
              <w:rPr>
                <w:rFonts w:asciiTheme="minorHAnsi" w:hAnsiTheme="minorHAnsi" w:cstheme="minorHAnsi"/>
                <w:i/>
                <w:sz w:val="24"/>
              </w:rPr>
              <w:t>of</w:t>
            </w:r>
            <w:proofErr w:type="spellEnd"/>
            <w:r w:rsidRPr="00A34167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proofErr w:type="spellStart"/>
            <w:r w:rsidRPr="00A34167">
              <w:rPr>
                <w:rFonts w:asciiTheme="minorHAnsi" w:hAnsiTheme="minorHAnsi" w:cstheme="minorHAnsi"/>
                <w:i/>
                <w:sz w:val="24"/>
              </w:rPr>
              <w:t>Emotion-Focused</w:t>
            </w:r>
            <w:proofErr w:type="spellEnd"/>
            <w:r w:rsidRPr="00A34167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proofErr w:type="spellStart"/>
            <w:r w:rsidRPr="00A34167">
              <w:rPr>
                <w:rFonts w:asciiTheme="minorHAnsi" w:hAnsiTheme="minorHAnsi" w:cstheme="minorHAnsi"/>
                <w:i/>
                <w:sz w:val="24"/>
              </w:rPr>
              <w:t>Therapy</w:t>
            </w:r>
            <w:proofErr w:type="spellEnd"/>
            <w:r w:rsidRPr="00A34167">
              <w:rPr>
                <w:rFonts w:asciiTheme="minorHAnsi" w:hAnsiTheme="minorHAnsi" w:cstheme="minorHAnsi"/>
                <w:i/>
                <w:sz w:val="24"/>
              </w:rPr>
              <w:t xml:space="preserve"> in </w:t>
            </w:r>
            <w:proofErr w:type="spellStart"/>
            <w:r w:rsidRPr="00A34167">
              <w:rPr>
                <w:rFonts w:asciiTheme="minorHAnsi" w:hAnsiTheme="minorHAnsi" w:cstheme="minorHAnsi"/>
                <w:i/>
                <w:sz w:val="24"/>
              </w:rPr>
              <w:t>counselling</w:t>
            </w:r>
            <w:proofErr w:type="spellEnd"/>
            <w:r w:rsidRPr="00A34167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proofErr w:type="spellStart"/>
            <w:r w:rsidRPr="00A34167">
              <w:rPr>
                <w:rFonts w:asciiTheme="minorHAnsi" w:hAnsiTheme="minorHAnsi" w:cstheme="minorHAnsi"/>
                <w:i/>
                <w:sz w:val="24"/>
              </w:rPr>
              <w:t>for</w:t>
            </w:r>
            <w:proofErr w:type="spellEnd"/>
            <w:r w:rsidRPr="00A34167">
              <w:rPr>
                <w:rFonts w:asciiTheme="minorHAnsi" w:hAnsiTheme="minorHAnsi" w:cstheme="minorHAnsi"/>
                <w:i/>
                <w:sz w:val="24"/>
              </w:rPr>
              <w:t xml:space="preserve"> university </w:t>
            </w:r>
            <w:proofErr w:type="spellStart"/>
            <w:r w:rsidRPr="00A34167">
              <w:rPr>
                <w:rFonts w:asciiTheme="minorHAnsi" w:hAnsiTheme="minorHAnsi" w:cstheme="minorHAnsi"/>
                <w:i/>
                <w:sz w:val="24"/>
              </w:rPr>
              <w:t>students</w:t>
            </w:r>
            <w:proofErr w:type="spellEnd"/>
            <w:r w:rsidRPr="00A34167">
              <w:rPr>
                <w:rFonts w:asciiTheme="minorHAnsi" w:hAnsiTheme="minorHAnsi" w:cstheme="minorHAnsi"/>
                <w:i/>
                <w:sz w:val="24"/>
              </w:rPr>
              <w:t xml:space="preserve">: </w:t>
            </w:r>
            <w:proofErr w:type="spellStart"/>
            <w:r w:rsidRPr="00A34167">
              <w:rPr>
                <w:rFonts w:asciiTheme="minorHAnsi" w:hAnsiTheme="minorHAnsi" w:cstheme="minorHAnsi"/>
                <w:i/>
                <w:sz w:val="24"/>
              </w:rPr>
              <w:t>an</w:t>
            </w:r>
            <w:proofErr w:type="spellEnd"/>
            <w:r w:rsidRPr="00A34167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proofErr w:type="spellStart"/>
            <w:r w:rsidRPr="00A34167">
              <w:rPr>
                <w:rFonts w:asciiTheme="minorHAnsi" w:hAnsiTheme="minorHAnsi" w:cstheme="minorHAnsi"/>
                <w:i/>
                <w:sz w:val="24"/>
              </w:rPr>
              <w:t>experimental</w:t>
            </w:r>
            <w:proofErr w:type="spellEnd"/>
            <w:r w:rsidRPr="00A34167">
              <w:rPr>
                <w:rFonts w:asciiTheme="minorHAnsi" w:hAnsiTheme="minorHAnsi" w:cstheme="minorHAnsi"/>
                <w:i/>
                <w:sz w:val="24"/>
              </w:rPr>
              <w:t xml:space="preserve"> study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E8C" w:rsidRPr="00A34167" w:rsidRDefault="00346E8C" w:rsidP="00346E8C">
            <w:pPr>
              <w:spacing w:before="40" w:after="40"/>
              <w:rPr>
                <w:rFonts w:asciiTheme="minorHAnsi" w:hAnsiTheme="minorHAnsi"/>
                <w:sz w:val="24"/>
              </w:rPr>
            </w:pPr>
            <w:r w:rsidRPr="00A34167">
              <w:rPr>
                <w:rFonts w:asciiTheme="minorHAnsi" w:hAnsiTheme="minorHAnsi"/>
                <w:sz w:val="24"/>
              </w:rPr>
              <w:t>Petr MIKOŠKA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E8C" w:rsidRPr="00346E8C" w:rsidRDefault="00346E8C" w:rsidP="00346E8C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6E8C">
              <w:rPr>
                <w:rFonts w:asciiTheme="minorHAnsi" w:hAnsiTheme="minorHAnsi" w:cstheme="minorHAnsi"/>
                <w:sz w:val="24"/>
                <w:szCs w:val="24"/>
              </w:rPr>
              <w:t>3.998</w:t>
            </w:r>
          </w:p>
          <w:p w:rsidR="00346E8C" w:rsidRPr="00346E8C" w:rsidRDefault="00346E8C" w:rsidP="00346E8C">
            <w:pPr>
              <w:spacing w:before="20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proofErr w:type="gramStart"/>
            <w:r w:rsidRPr="00346E8C">
              <w:rPr>
                <w:rFonts w:asciiTheme="minorHAnsi" w:hAnsiTheme="minorHAnsi" w:cstheme="minorHAnsi"/>
                <w:i/>
                <w:szCs w:val="24"/>
              </w:rPr>
              <w:t>(1.rok</w:t>
            </w:r>
            <w:proofErr w:type="gramEnd"/>
            <w:r>
              <w:rPr>
                <w:rFonts w:asciiTheme="minorHAnsi" w:hAnsiTheme="minorHAnsi" w:cstheme="minorHAnsi"/>
                <w:i/>
                <w:szCs w:val="24"/>
              </w:rPr>
              <w:t>:</w:t>
            </w:r>
            <w:r w:rsidRPr="00346E8C">
              <w:rPr>
                <w:rFonts w:asciiTheme="minorHAnsi" w:hAnsiTheme="minorHAnsi" w:cstheme="minorHAnsi"/>
                <w:i/>
                <w:szCs w:val="24"/>
              </w:rPr>
              <w:t xml:space="preserve"> 1.396</w:t>
            </w:r>
          </w:p>
          <w:p w:rsidR="00346E8C" w:rsidRPr="00346E8C" w:rsidRDefault="00346E8C" w:rsidP="00346E8C">
            <w:pPr>
              <w:spacing w:before="20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i/>
                <w:szCs w:val="24"/>
              </w:rPr>
              <w:t>2</w:t>
            </w:r>
            <w:r w:rsidRPr="00346E8C">
              <w:rPr>
                <w:rFonts w:asciiTheme="minorHAnsi" w:hAnsiTheme="minorHAnsi" w:cstheme="minorHAnsi"/>
                <w:i/>
                <w:szCs w:val="24"/>
              </w:rPr>
              <w:t>.rok</w:t>
            </w:r>
            <w:proofErr w:type="gramEnd"/>
            <w:r>
              <w:rPr>
                <w:rFonts w:asciiTheme="minorHAnsi" w:hAnsiTheme="minorHAnsi" w:cstheme="minorHAnsi"/>
                <w:i/>
                <w:szCs w:val="24"/>
              </w:rPr>
              <w:t>:</w:t>
            </w:r>
            <w:r w:rsidRPr="00346E8C">
              <w:rPr>
                <w:rFonts w:asciiTheme="minorHAnsi" w:hAnsiTheme="minorHAnsi" w:cstheme="minorHAnsi"/>
                <w:i/>
                <w:szCs w:val="24"/>
              </w:rPr>
              <w:t xml:space="preserve"> 1.319</w:t>
            </w:r>
          </w:p>
          <w:p w:rsidR="00346E8C" w:rsidRPr="00A34167" w:rsidRDefault="00346E8C" w:rsidP="00346E8C">
            <w:pPr>
              <w:spacing w:before="2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gramStart"/>
            <w:r w:rsidRPr="00346E8C">
              <w:rPr>
                <w:rFonts w:asciiTheme="minorHAnsi" w:hAnsiTheme="minorHAnsi" w:cstheme="minorHAnsi"/>
                <w:i/>
                <w:szCs w:val="24"/>
              </w:rPr>
              <w:t>3.rok</w:t>
            </w:r>
            <w:proofErr w:type="gramEnd"/>
            <w:r>
              <w:rPr>
                <w:rFonts w:asciiTheme="minorHAnsi" w:hAnsiTheme="minorHAnsi" w:cstheme="minorHAnsi"/>
                <w:i/>
                <w:szCs w:val="24"/>
              </w:rPr>
              <w:t>:</w:t>
            </w:r>
            <w:r w:rsidRPr="00346E8C">
              <w:rPr>
                <w:rFonts w:asciiTheme="minorHAnsi" w:hAnsiTheme="minorHAnsi" w:cstheme="minorHAnsi"/>
                <w:i/>
                <w:szCs w:val="24"/>
              </w:rPr>
              <w:t xml:space="preserve"> 1.283)</w:t>
            </w:r>
          </w:p>
        </w:tc>
        <w:tc>
          <w:tcPr>
            <w:tcW w:w="992" w:type="dxa"/>
            <w:vAlign w:val="center"/>
          </w:tcPr>
          <w:p w:rsidR="00346E8C" w:rsidRPr="00346E8C" w:rsidRDefault="00346E8C" w:rsidP="00346E8C">
            <w:pPr>
              <w:rPr>
                <w:rFonts w:asciiTheme="minorHAnsi" w:hAnsiTheme="minorHAnsi"/>
                <w:sz w:val="24"/>
              </w:rPr>
            </w:pPr>
            <w:r w:rsidRPr="00346E8C">
              <w:rPr>
                <w:rFonts w:asciiTheme="minorHAnsi" w:hAnsiTheme="minorHAnsi"/>
                <w:sz w:val="24"/>
              </w:rPr>
              <w:t xml:space="preserve">1. </w:t>
            </w:r>
            <w:r w:rsidRPr="00346E8C">
              <w:rPr>
                <w:rFonts w:asciiTheme="minorHAnsi" w:hAnsiTheme="minorHAnsi"/>
                <w:i/>
                <w:sz w:val="24"/>
              </w:rPr>
              <w:t>(</w:t>
            </w:r>
            <w:proofErr w:type="gramStart"/>
            <w:r w:rsidRPr="00346E8C">
              <w:rPr>
                <w:rFonts w:asciiTheme="minorHAnsi" w:hAnsiTheme="minorHAnsi"/>
                <w:i/>
                <w:sz w:val="24"/>
              </w:rPr>
              <w:t>ze</w:t>
            </w:r>
            <w:proofErr w:type="gramEnd"/>
            <w:r w:rsidRPr="00346E8C">
              <w:rPr>
                <w:rFonts w:asciiTheme="minorHAnsi" w:hAnsiTheme="minorHAnsi"/>
                <w:i/>
                <w:sz w:val="24"/>
              </w:rPr>
              <w:t xml:space="preserve"> 3)</w:t>
            </w:r>
          </w:p>
        </w:tc>
      </w:tr>
    </w:tbl>
    <w:p w:rsidR="00592FD0" w:rsidRDefault="00592FD0">
      <w:pPr>
        <w:rPr>
          <w:rFonts w:asciiTheme="minorHAnsi" w:hAnsiTheme="minorHAnsi"/>
          <w:b/>
          <w:sz w:val="28"/>
          <w:highlight w:val="yellow"/>
          <w:u w:val="single"/>
        </w:rPr>
      </w:pPr>
    </w:p>
    <w:p w:rsidR="00A34167" w:rsidRDefault="00A34167">
      <w:pPr>
        <w:rPr>
          <w:rFonts w:asciiTheme="minorHAnsi" w:hAnsiTheme="minorHAnsi"/>
          <w:b/>
          <w:sz w:val="28"/>
          <w:highlight w:val="yellow"/>
          <w:u w:val="single"/>
        </w:rPr>
      </w:pPr>
    </w:p>
    <w:p w:rsidR="00A34167" w:rsidRDefault="00A34167">
      <w:pPr>
        <w:rPr>
          <w:rFonts w:asciiTheme="minorHAnsi" w:hAnsiTheme="minorHAnsi"/>
          <w:b/>
          <w:sz w:val="28"/>
          <w:highlight w:val="yellow"/>
          <w:u w:val="single"/>
        </w:rPr>
      </w:pPr>
    </w:p>
    <w:p w:rsidR="00A34167" w:rsidRDefault="00A34167">
      <w:pPr>
        <w:rPr>
          <w:rFonts w:asciiTheme="minorHAnsi" w:hAnsiTheme="minorHAnsi"/>
          <w:b/>
          <w:sz w:val="28"/>
          <w:highlight w:val="yellow"/>
          <w:u w:val="single"/>
        </w:rPr>
      </w:pPr>
    </w:p>
    <w:p w:rsidR="00A34167" w:rsidRDefault="00A34167">
      <w:pPr>
        <w:rPr>
          <w:rFonts w:asciiTheme="minorHAnsi" w:hAnsiTheme="minorHAnsi"/>
          <w:b/>
          <w:sz w:val="28"/>
          <w:highlight w:val="yellow"/>
          <w:u w:val="single"/>
        </w:rPr>
      </w:pPr>
    </w:p>
    <w:p w:rsidR="00A34167" w:rsidRDefault="00A34167">
      <w:pPr>
        <w:rPr>
          <w:rFonts w:asciiTheme="minorHAnsi" w:hAnsiTheme="minorHAnsi"/>
          <w:b/>
          <w:sz w:val="28"/>
          <w:highlight w:val="yellow"/>
          <w:u w:val="single"/>
        </w:rPr>
      </w:pPr>
    </w:p>
    <w:p w:rsidR="001D4E03" w:rsidRPr="00435AA1" w:rsidRDefault="001D4E03" w:rsidP="001D4E03">
      <w:pPr>
        <w:rPr>
          <w:rFonts w:asciiTheme="minorHAnsi" w:hAnsiTheme="minorHAnsi"/>
          <w:sz w:val="24"/>
          <w:szCs w:val="32"/>
          <w:u w:val="single"/>
        </w:rPr>
      </w:pPr>
      <w:r w:rsidRPr="00A67990">
        <w:rPr>
          <w:rFonts w:asciiTheme="minorHAnsi" w:hAnsiTheme="minorHAnsi"/>
          <w:b/>
          <w:sz w:val="28"/>
          <w:highlight w:val="yellow"/>
          <w:u w:val="single"/>
        </w:rPr>
        <w:t xml:space="preserve">Projekty IGA </w:t>
      </w:r>
      <w:r w:rsidRPr="00435AA1">
        <w:rPr>
          <w:rFonts w:asciiTheme="minorHAnsi" w:hAnsiTheme="minorHAnsi"/>
          <w:b/>
          <w:sz w:val="22"/>
          <w:highlight w:val="yellow"/>
          <w:u w:val="single"/>
        </w:rPr>
        <w:t xml:space="preserve">- </w:t>
      </w:r>
      <w:r w:rsidRPr="00435AA1">
        <w:rPr>
          <w:rFonts w:asciiTheme="minorHAnsi" w:hAnsiTheme="minorHAnsi"/>
          <w:sz w:val="24"/>
          <w:szCs w:val="32"/>
          <w:highlight w:val="yellow"/>
          <w:u w:val="single"/>
        </w:rPr>
        <w:t>Studentská grantová soutěž UP Olomouc</w:t>
      </w:r>
    </w:p>
    <w:p w:rsidR="007849A8" w:rsidRDefault="001904D2" w:rsidP="001904D2">
      <w:pPr>
        <w:rPr>
          <w:rFonts w:asciiTheme="minorHAnsi" w:hAnsiTheme="minorHAnsi"/>
          <w:sz w:val="12"/>
          <w:szCs w:val="12"/>
        </w:rPr>
      </w:pPr>
      <w:r w:rsidRPr="00244007">
        <w:rPr>
          <w:rFonts w:asciiTheme="minorHAnsi" w:hAnsiTheme="minorHAnsi"/>
          <w:sz w:val="12"/>
          <w:szCs w:val="12"/>
        </w:rPr>
        <w:tab/>
      </w:r>
    </w:p>
    <w:p w:rsidR="007849A8" w:rsidRDefault="007849A8" w:rsidP="001904D2">
      <w:pPr>
        <w:rPr>
          <w:rFonts w:asciiTheme="minorHAnsi" w:hAnsiTheme="minorHAnsi"/>
          <w:sz w:val="12"/>
          <w:szCs w:val="12"/>
        </w:rPr>
      </w:pPr>
    </w:p>
    <w:p w:rsidR="007849A8" w:rsidRPr="007849A8" w:rsidRDefault="007849A8" w:rsidP="001904D2">
      <w:pPr>
        <w:rPr>
          <w:rFonts w:asciiTheme="minorHAnsi" w:hAnsiTheme="minorHAnsi"/>
          <w:b/>
          <w:bCs/>
          <w:color w:val="0000FF"/>
          <w:sz w:val="24"/>
          <w:szCs w:val="24"/>
        </w:rPr>
      </w:pPr>
      <w:r w:rsidRPr="007849A8">
        <w:rPr>
          <w:rFonts w:asciiTheme="minorHAnsi" w:hAnsiTheme="minorHAnsi"/>
          <w:b/>
          <w:bCs/>
          <w:color w:val="0000FF"/>
          <w:sz w:val="24"/>
          <w:szCs w:val="24"/>
        </w:rPr>
        <w:t>pokračování z roku 201</w:t>
      </w:r>
      <w:r w:rsidR="00A34167">
        <w:rPr>
          <w:rFonts w:asciiTheme="minorHAnsi" w:hAnsiTheme="minorHAnsi"/>
          <w:b/>
          <w:bCs/>
          <w:color w:val="0000FF"/>
          <w:sz w:val="24"/>
          <w:szCs w:val="24"/>
        </w:rPr>
        <w:t>9</w:t>
      </w:r>
      <w:r>
        <w:rPr>
          <w:rFonts w:asciiTheme="minorHAnsi" w:hAnsiTheme="minorHAnsi"/>
          <w:b/>
          <w:bCs/>
          <w:color w:val="0000FF"/>
          <w:sz w:val="24"/>
          <w:szCs w:val="24"/>
        </w:rPr>
        <w:t>:</w:t>
      </w:r>
    </w:p>
    <w:p w:rsidR="007849A8" w:rsidRPr="00244007" w:rsidRDefault="007849A8" w:rsidP="007849A8">
      <w:pPr>
        <w:rPr>
          <w:rFonts w:asciiTheme="minorHAnsi" w:hAnsiTheme="minorHAnsi"/>
          <w:sz w:val="12"/>
          <w:szCs w:val="12"/>
        </w:rPr>
      </w:pPr>
      <w:r w:rsidRPr="00244007">
        <w:rPr>
          <w:rFonts w:asciiTheme="minorHAnsi" w:hAnsiTheme="minorHAnsi"/>
          <w:sz w:val="12"/>
          <w:szCs w:val="12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536"/>
        <w:gridCol w:w="1559"/>
        <w:gridCol w:w="1134"/>
      </w:tblGrid>
      <w:tr w:rsidR="00DB57D7" w:rsidRPr="00244007" w:rsidTr="00DB57D7">
        <w:trPr>
          <w:cantSplit/>
          <w:trHeight w:val="683"/>
        </w:trPr>
        <w:tc>
          <w:tcPr>
            <w:tcW w:w="1951" w:type="dxa"/>
            <w:shd w:val="clear" w:color="auto" w:fill="FFFF99"/>
            <w:vAlign w:val="center"/>
          </w:tcPr>
          <w:p w:rsidR="00DB57D7" w:rsidRPr="00244007" w:rsidRDefault="00DB57D7" w:rsidP="00450D66">
            <w:pPr>
              <w:rPr>
                <w:rFonts w:asciiTheme="minorHAnsi" w:hAnsiTheme="minorHAnsi"/>
                <w:b/>
                <w:i/>
              </w:rPr>
            </w:pPr>
            <w:r w:rsidRPr="00244007">
              <w:rPr>
                <w:rFonts w:asciiTheme="minorHAnsi" w:hAnsiTheme="minorHAnsi"/>
                <w:b/>
                <w:i/>
              </w:rPr>
              <w:t>číslo projektu</w:t>
            </w:r>
          </w:p>
        </w:tc>
        <w:tc>
          <w:tcPr>
            <w:tcW w:w="4536" w:type="dxa"/>
            <w:shd w:val="clear" w:color="auto" w:fill="FFFF99"/>
            <w:vAlign w:val="center"/>
          </w:tcPr>
          <w:p w:rsidR="00DB57D7" w:rsidRPr="00244007" w:rsidRDefault="00DB57D7" w:rsidP="00450D66">
            <w:pPr>
              <w:tabs>
                <w:tab w:val="left" w:pos="1950"/>
              </w:tabs>
              <w:rPr>
                <w:rFonts w:asciiTheme="minorHAnsi" w:hAnsiTheme="minorHAnsi"/>
                <w:b/>
                <w:i/>
              </w:rPr>
            </w:pPr>
            <w:r w:rsidRPr="00244007">
              <w:rPr>
                <w:rFonts w:asciiTheme="minorHAnsi" w:hAnsiTheme="minorHAnsi"/>
                <w:b/>
                <w:i/>
              </w:rPr>
              <w:t>název projektu</w:t>
            </w:r>
            <w:r w:rsidRPr="00244007">
              <w:rPr>
                <w:rFonts w:asciiTheme="minorHAnsi" w:hAnsiTheme="minorHAnsi"/>
                <w:b/>
                <w:i/>
              </w:rPr>
              <w:tab/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DB57D7" w:rsidRPr="00244007" w:rsidRDefault="00DB57D7" w:rsidP="00450D66">
            <w:pPr>
              <w:rPr>
                <w:rFonts w:asciiTheme="minorHAnsi" w:hAnsiTheme="minorHAnsi"/>
                <w:b/>
                <w:i/>
              </w:rPr>
            </w:pPr>
            <w:r w:rsidRPr="00244007">
              <w:rPr>
                <w:rFonts w:asciiTheme="minorHAnsi" w:hAnsiTheme="minorHAnsi"/>
                <w:b/>
                <w:i/>
              </w:rPr>
              <w:t xml:space="preserve">hlavní řešitel 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DB57D7" w:rsidRPr="00244007" w:rsidRDefault="00DB57D7" w:rsidP="00450D66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přiděleno</w:t>
            </w:r>
          </w:p>
          <w:p w:rsidR="00DB57D7" w:rsidRPr="00244007" w:rsidRDefault="00DB57D7" w:rsidP="00450D66">
            <w:pPr>
              <w:jc w:val="center"/>
              <w:rPr>
                <w:rFonts w:asciiTheme="minorHAnsi" w:hAnsiTheme="minorHAnsi"/>
                <w:i/>
              </w:rPr>
            </w:pPr>
            <w:r w:rsidRPr="00244007">
              <w:rPr>
                <w:rFonts w:asciiTheme="minorHAnsi" w:hAnsiTheme="minorHAnsi"/>
                <w:i/>
              </w:rPr>
              <w:t>(v Kč)</w:t>
            </w:r>
          </w:p>
        </w:tc>
      </w:tr>
      <w:tr w:rsidR="00A34167" w:rsidRPr="00592FD0" w:rsidTr="00DB57D7">
        <w:tc>
          <w:tcPr>
            <w:tcW w:w="1951" w:type="dxa"/>
            <w:shd w:val="clear" w:color="auto" w:fill="auto"/>
            <w:vAlign w:val="center"/>
          </w:tcPr>
          <w:p w:rsidR="00A34167" w:rsidRPr="00592FD0" w:rsidRDefault="00A34167" w:rsidP="00A34167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r w:rsidRPr="00592FD0">
              <w:rPr>
                <w:rFonts w:asciiTheme="minorHAnsi" w:hAnsiTheme="minorHAnsi"/>
                <w:sz w:val="24"/>
                <w:szCs w:val="24"/>
              </w:rPr>
              <w:t>CMTF_201</w:t>
            </w:r>
            <w:r>
              <w:rPr>
                <w:rFonts w:asciiTheme="minorHAnsi" w:hAnsiTheme="minorHAnsi"/>
                <w:sz w:val="24"/>
                <w:szCs w:val="24"/>
              </w:rPr>
              <w:t>9</w:t>
            </w:r>
            <w:r w:rsidRPr="00592FD0">
              <w:rPr>
                <w:rFonts w:asciiTheme="minorHAnsi" w:hAnsiTheme="minorHAnsi"/>
                <w:sz w:val="24"/>
                <w:szCs w:val="24"/>
              </w:rPr>
              <w:t>_001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34167" w:rsidRPr="004C260B" w:rsidRDefault="00A34167" w:rsidP="00A34167">
            <w:pPr>
              <w:rPr>
                <w:rFonts w:asciiTheme="minorHAnsi" w:hAnsiTheme="minorHAnsi" w:cs="Arial"/>
                <w:i/>
                <w:color w:val="333333"/>
                <w:sz w:val="24"/>
                <w:szCs w:val="24"/>
              </w:rPr>
            </w:pPr>
            <w:r w:rsidRPr="004C260B">
              <w:rPr>
                <w:rFonts w:asciiTheme="minorHAnsi" w:hAnsiTheme="minorHAnsi"/>
                <w:i/>
                <w:iCs/>
                <w:sz w:val="24"/>
                <w:szCs w:val="24"/>
              </w:rPr>
              <w:t>Prozřetelnost a morálka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4167" w:rsidRPr="004C260B" w:rsidRDefault="00A34167" w:rsidP="00A34167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r w:rsidRPr="004C260B">
              <w:rPr>
                <w:rFonts w:asciiTheme="minorHAnsi" w:hAnsiTheme="minorHAnsi"/>
                <w:sz w:val="24"/>
                <w:szCs w:val="24"/>
              </w:rPr>
              <w:t>Petr DVORSKÝ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4167" w:rsidRPr="00DB57D7" w:rsidRDefault="00A34167" w:rsidP="00A34167">
            <w:pPr>
              <w:rPr>
                <w:rFonts w:asciiTheme="minorHAnsi" w:hAnsiTheme="minorHAnsi"/>
                <w:bCs/>
                <w:i/>
                <w:iCs/>
                <w:szCs w:val="22"/>
              </w:rPr>
            </w:pPr>
            <w:r w:rsidRPr="009442B1">
              <w:rPr>
                <w:rFonts w:asciiTheme="minorHAnsi" w:hAnsiTheme="minorHAnsi"/>
                <w:bCs/>
                <w:i/>
                <w:iCs/>
                <w:szCs w:val="22"/>
              </w:rPr>
              <w:t>r. 20</w:t>
            </w:r>
            <w:r>
              <w:rPr>
                <w:rFonts w:asciiTheme="minorHAnsi" w:hAnsiTheme="minorHAnsi"/>
                <w:bCs/>
                <w:i/>
                <w:iCs/>
                <w:szCs w:val="22"/>
              </w:rPr>
              <w:t>20</w:t>
            </w:r>
            <w:r w:rsidRPr="009442B1">
              <w:rPr>
                <w:rFonts w:asciiTheme="minorHAnsi" w:hAnsiTheme="minorHAnsi"/>
                <w:bCs/>
                <w:i/>
                <w:iCs/>
                <w:szCs w:val="22"/>
              </w:rPr>
              <w:t xml:space="preserve">: </w:t>
            </w:r>
            <w:r>
              <w:rPr>
                <w:rFonts w:asciiTheme="minorHAnsi" w:hAnsiTheme="minorHAnsi"/>
                <w:bCs/>
                <w:i/>
                <w:iCs/>
                <w:szCs w:val="22"/>
              </w:rPr>
              <w:t>81.6</w:t>
            </w:r>
            <w:r w:rsidRPr="009442B1">
              <w:rPr>
                <w:rFonts w:asciiTheme="minorHAnsi" w:hAnsiTheme="minorHAnsi"/>
                <w:bCs/>
                <w:i/>
                <w:iCs/>
                <w:szCs w:val="22"/>
              </w:rPr>
              <w:t>00</w:t>
            </w:r>
            <w:r w:rsidRPr="009442B1">
              <w:rPr>
                <w:rFonts w:asciiTheme="minorHAnsi" w:hAnsiTheme="minorHAnsi" w:cs="Arial"/>
                <w:i/>
                <w:szCs w:val="22"/>
              </w:rPr>
              <w:t>,</w:t>
            </w:r>
            <w:r w:rsidRPr="009442B1">
              <w:rPr>
                <w:rFonts w:asciiTheme="minorHAnsi" w:hAnsiTheme="minorHAnsi" w:cs="Arial"/>
                <w:i/>
                <w:szCs w:val="22"/>
              </w:rPr>
              <w:sym w:font="Symbol" w:char="F02D"/>
            </w:r>
          </w:p>
        </w:tc>
      </w:tr>
    </w:tbl>
    <w:p w:rsidR="007849A8" w:rsidRDefault="001904D2" w:rsidP="007849A8">
      <w:pPr>
        <w:rPr>
          <w:rFonts w:asciiTheme="minorHAnsi" w:hAnsiTheme="minorHAnsi"/>
          <w:sz w:val="12"/>
          <w:szCs w:val="12"/>
        </w:rPr>
      </w:pPr>
      <w:r w:rsidRPr="00244007">
        <w:rPr>
          <w:rFonts w:asciiTheme="minorHAnsi" w:hAnsiTheme="minorHAnsi"/>
          <w:sz w:val="12"/>
          <w:szCs w:val="12"/>
        </w:rPr>
        <w:tab/>
      </w:r>
    </w:p>
    <w:p w:rsidR="007849A8" w:rsidRPr="007849A8" w:rsidRDefault="007849A8" w:rsidP="007849A8">
      <w:pPr>
        <w:rPr>
          <w:rFonts w:asciiTheme="minorHAnsi" w:hAnsiTheme="minorHAnsi"/>
          <w:b/>
          <w:bCs/>
          <w:color w:val="0000FF"/>
          <w:sz w:val="18"/>
          <w:szCs w:val="18"/>
        </w:rPr>
      </w:pPr>
    </w:p>
    <w:p w:rsidR="007849A8" w:rsidRPr="007849A8" w:rsidRDefault="007849A8" w:rsidP="007849A8">
      <w:pPr>
        <w:rPr>
          <w:rFonts w:asciiTheme="minorHAnsi" w:hAnsiTheme="minorHAnsi"/>
          <w:b/>
          <w:bCs/>
          <w:color w:val="0000FF"/>
          <w:sz w:val="24"/>
          <w:szCs w:val="24"/>
        </w:rPr>
      </w:pPr>
      <w:r w:rsidRPr="007849A8">
        <w:rPr>
          <w:rFonts w:asciiTheme="minorHAnsi" w:hAnsiTheme="minorHAnsi"/>
          <w:b/>
          <w:bCs/>
          <w:color w:val="0000FF"/>
          <w:sz w:val="24"/>
          <w:szCs w:val="24"/>
        </w:rPr>
        <w:t>20</w:t>
      </w:r>
      <w:r w:rsidR="00A34167">
        <w:rPr>
          <w:rFonts w:asciiTheme="minorHAnsi" w:hAnsiTheme="minorHAnsi"/>
          <w:b/>
          <w:bCs/>
          <w:color w:val="0000FF"/>
          <w:sz w:val="24"/>
          <w:szCs w:val="24"/>
        </w:rPr>
        <w:t>20:</w:t>
      </w:r>
    </w:p>
    <w:p w:rsidR="001904D2" w:rsidRPr="00244007" w:rsidRDefault="001904D2" w:rsidP="007849A8">
      <w:pPr>
        <w:rPr>
          <w:rFonts w:asciiTheme="minorHAnsi" w:hAnsiTheme="minorHAnsi"/>
          <w:sz w:val="12"/>
          <w:szCs w:val="12"/>
        </w:rPr>
      </w:pP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  <w:r w:rsidRPr="00244007">
        <w:rPr>
          <w:rFonts w:asciiTheme="minorHAnsi" w:hAnsiTheme="minorHAnsi"/>
          <w:sz w:val="12"/>
          <w:szCs w:val="12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827"/>
        <w:gridCol w:w="1843"/>
        <w:gridCol w:w="1559"/>
      </w:tblGrid>
      <w:tr w:rsidR="00DB57D7" w:rsidRPr="00244007" w:rsidTr="00DB57D7">
        <w:trPr>
          <w:cantSplit/>
          <w:trHeight w:val="683"/>
        </w:trPr>
        <w:tc>
          <w:tcPr>
            <w:tcW w:w="1951" w:type="dxa"/>
            <w:shd w:val="clear" w:color="auto" w:fill="FFFF99"/>
            <w:vAlign w:val="center"/>
          </w:tcPr>
          <w:p w:rsidR="00DB57D7" w:rsidRPr="00244007" w:rsidRDefault="00DB57D7" w:rsidP="00350B41">
            <w:pPr>
              <w:rPr>
                <w:rFonts w:asciiTheme="minorHAnsi" w:hAnsiTheme="minorHAnsi"/>
                <w:b/>
                <w:i/>
              </w:rPr>
            </w:pPr>
            <w:r w:rsidRPr="00244007">
              <w:rPr>
                <w:rFonts w:asciiTheme="minorHAnsi" w:hAnsiTheme="minorHAnsi"/>
                <w:b/>
                <w:i/>
              </w:rPr>
              <w:t>číslo projektu</w:t>
            </w:r>
          </w:p>
        </w:tc>
        <w:tc>
          <w:tcPr>
            <w:tcW w:w="3827" w:type="dxa"/>
            <w:shd w:val="clear" w:color="auto" w:fill="FFFF99"/>
            <w:vAlign w:val="center"/>
          </w:tcPr>
          <w:p w:rsidR="00DB57D7" w:rsidRPr="00244007" w:rsidRDefault="00DB57D7" w:rsidP="00350B41">
            <w:pPr>
              <w:tabs>
                <w:tab w:val="left" w:pos="1950"/>
              </w:tabs>
              <w:rPr>
                <w:rFonts w:asciiTheme="minorHAnsi" w:hAnsiTheme="minorHAnsi"/>
                <w:b/>
                <w:i/>
              </w:rPr>
            </w:pPr>
            <w:r w:rsidRPr="00244007">
              <w:rPr>
                <w:rFonts w:asciiTheme="minorHAnsi" w:hAnsiTheme="minorHAnsi"/>
                <w:b/>
                <w:i/>
              </w:rPr>
              <w:t>název projektu</w:t>
            </w:r>
            <w:r w:rsidRPr="00244007">
              <w:rPr>
                <w:rFonts w:asciiTheme="minorHAnsi" w:hAnsiTheme="minorHAnsi"/>
                <w:b/>
                <w:i/>
              </w:rPr>
              <w:tab/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DB57D7" w:rsidRPr="00244007" w:rsidRDefault="00DB57D7" w:rsidP="00350B41">
            <w:pPr>
              <w:rPr>
                <w:rFonts w:asciiTheme="minorHAnsi" w:hAnsiTheme="minorHAnsi"/>
                <w:b/>
                <w:i/>
              </w:rPr>
            </w:pPr>
            <w:r w:rsidRPr="00244007">
              <w:rPr>
                <w:rFonts w:asciiTheme="minorHAnsi" w:hAnsiTheme="minorHAnsi"/>
                <w:b/>
                <w:i/>
              </w:rPr>
              <w:t xml:space="preserve">hlavní řešitel 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DB57D7" w:rsidRPr="00244007" w:rsidRDefault="00DB57D7" w:rsidP="00321E24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přiděleno</w:t>
            </w:r>
          </w:p>
          <w:p w:rsidR="00DB57D7" w:rsidRPr="00244007" w:rsidRDefault="00DB57D7" w:rsidP="00321E24">
            <w:pPr>
              <w:jc w:val="center"/>
              <w:rPr>
                <w:rFonts w:asciiTheme="minorHAnsi" w:hAnsiTheme="minorHAnsi"/>
                <w:i/>
              </w:rPr>
            </w:pPr>
            <w:r w:rsidRPr="00244007">
              <w:rPr>
                <w:rFonts w:asciiTheme="minorHAnsi" w:hAnsiTheme="minorHAnsi"/>
                <w:i/>
              </w:rPr>
              <w:t>(v Kč)</w:t>
            </w:r>
          </w:p>
        </w:tc>
      </w:tr>
      <w:tr w:rsidR="00B01B9F" w:rsidRPr="00592FD0" w:rsidTr="00DB57D7">
        <w:tc>
          <w:tcPr>
            <w:tcW w:w="1951" w:type="dxa"/>
            <w:shd w:val="clear" w:color="auto" w:fill="auto"/>
            <w:vAlign w:val="center"/>
          </w:tcPr>
          <w:p w:rsidR="00B01B9F" w:rsidRPr="00B01B9F" w:rsidRDefault="00B01B9F" w:rsidP="00B01B9F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r w:rsidRPr="00B01B9F">
              <w:rPr>
                <w:rFonts w:asciiTheme="minorHAnsi" w:hAnsiTheme="minorHAnsi"/>
                <w:sz w:val="24"/>
                <w:szCs w:val="24"/>
              </w:rPr>
              <w:t>CMTF_2020_002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01B9F" w:rsidRPr="00B01B9F" w:rsidRDefault="00B01B9F" w:rsidP="00B01B9F">
            <w:pPr>
              <w:rPr>
                <w:rFonts w:asciiTheme="minorHAnsi" w:hAnsiTheme="minorHAnsi" w:cs="Arial"/>
                <w:bCs/>
                <w:i/>
                <w:iCs/>
                <w:sz w:val="22"/>
              </w:rPr>
            </w:pPr>
            <w:r w:rsidRPr="00B01B9F">
              <w:rPr>
                <w:rFonts w:asciiTheme="minorHAnsi" w:hAnsiTheme="minorHAnsi" w:cstheme="minorHAnsi"/>
                <w:i/>
                <w:sz w:val="22"/>
              </w:rPr>
              <w:t>Diskurzivní a konverzační analýzy v kontextu sociální práce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1B9F" w:rsidRPr="00B01B9F" w:rsidRDefault="00B01B9F" w:rsidP="00B01B9F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B01B9F">
              <w:rPr>
                <w:rFonts w:asciiTheme="minorHAnsi" w:hAnsiTheme="minorHAnsi"/>
                <w:sz w:val="22"/>
              </w:rPr>
              <w:t>Leoš ZATLOUKAL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B9F" w:rsidRPr="009442B1" w:rsidRDefault="00B01B9F" w:rsidP="00B01B9F">
            <w:pPr>
              <w:spacing w:before="20"/>
              <w:jc w:val="center"/>
              <w:rPr>
                <w:rFonts w:asciiTheme="minorHAnsi" w:hAnsiTheme="minorHAnsi"/>
                <w:iCs/>
                <w:szCs w:val="18"/>
              </w:rPr>
            </w:pPr>
          </w:p>
        </w:tc>
      </w:tr>
      <w:tr w:rsidR="00B01B9F" w:rsidRPr="00592FD0" w:rsidTr="00DB57D7">
        <w:tc>
          <w:tcPr>
            <w:tcW w:w="1951" w:type="dxa"/>
            <w:shd w:val="clear" w:color="auto" w:fill="auto"/>
            <w:vAlign w:val="center"/>
          </w:tcPr>
          <w:p w:rsidR="00B01B9F" w:rsidRPr="00B01B9F" w:rsidRDefault="00B01B9F" w:rsidP="00B01B9F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r w:rsidRPr="00B01B9F">
              <w:rPr>
                <w:rFonts w:asciiTheme="minorHAnsi" w:hAnsiTheme="minorHAnsi"/>
                <w:sz w:val="24"/>
                <w:szCs w:val="24"/>
              </w:rPr>
              <w:t>CMTF_2020_003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01B9F" w:rsidRPr="00B01B9F" w:rsidRDefault="00B01B9F" w:rsidP="00B01B9F">
            <w:pPr>
              <w:rPr>
                <w:rFonts w:asciiTheme="minorHAnsi" w:hAnsiTheme="minorHAnsi" w:cs="Arial"/>
                <w:bCs/>
                <w:i/>
                <w:sz w:val="22"/>
              </w:rPr>
            </w:pPr>
            <w:proofErr w:type="spellStart"/>
            <w:r w:rsidRPr="00B01B9F">
              <w:rPr>
                <w:rFonts w:asciiTheme="minorHAnsi" w:hAnsiTheme="minorHAnsi" w:cstheme="minorHAnsi"/>
                <w:i/>
                <w:sz w:val="22"/>
              </w:rPr>
              <w:t>Neurovědecké</w:t>
            </w:r>
            <w:proofErr w:type="spellEnd"/>
            <w:r w:rsidRPr="00B01B9F">
              <w:rPr>
                <w:rFonts w:asciiTheme="minorHAnsi" w:hAnsiTheme="minorHAnsi" w:cstheme="minorHAnsi"/>
                <w:i/>
                <w:sz w:val="22"/>
              </w:rPr>
              <w:t xml:space="preserve"> výzkumy jako výzva pro </w:t>
            </w:r>
            <w:proofErr w:type="spellStart"/>
            <w:r w:rsidRPr="00B01B9F">
              <w:rPr>
                <w:rFonts w:asciiTheme="minorHAnsi" w:hAnsiTheme="minorHAnsi" w:cstheme="minorHAnsi"/>
                <w:i/>
                <w:sz w:val="22"/>
              </w:rPr>
              <w:t>znovupromýšlení</w:t>
            </w:r>
            <w:proofErr w:type="spellEnd"/>
            <w:r w:rsidRPr="00B01B9F">
              <w:rPr>
                <w:rFonts w:asciiTheme="minorHAnsi" w:hAnsiTheme="minorHAnsi" w:cstheme="minorHAnsi"/>
                <w:i/>
                <w:sz w:val="22"/>
              </w:rPr>
              <w:t xml:space="preserve"> obsahu a jazyka křesťanské antropologie a etiky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1B9F" w:rsidRPr="00B01B9F" w:rsidRDefault="00B01B9F" w:rsidP="00B01B9F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B01B9F">
              <w:rPr>
                <w:rFonts w:asciiTheme="minorHAnsi" w:hAnsiTheme="minorHAnsi"/>
                <w:sz w:val="22"/>
              </w:rPr>
              <w:t>Josef MIKULÁŠEK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B9F" w:rsidRPr="009442B1" w:rsidRDefault="00B01B9F" w:rsidP="00B01B9F">
            <w:pPr>
              <w:spacing w:before="20"/>
              <w:jc w:val="center"/>
              <w:rPr>
                <w:rFonts w:asciiTheme="minorHAnsi" w:hAnsiTheme="minorHAnsi"/>
                <w:iCs/>
                <w:szCs w:val="18"/>
              </w:rPr>
            </w:pPr>
          </w:p>
        </w:tc>
      </w:tr>
      <w:tr w:rsidR="00B01B9F" w:rsidRPr="00592FD0" w:rsidTr="00DB57D7">
        <w:tc>
          <w:tcPr>
            <w:tcW w:w="1951" w:type="dxa"/>
            <w:shd w:val="clear" w:color="auto" w:fill="auto"/>
            <w:vAlign w:val="center"/>
          </w:tcPr>
          <w:p w:rsidR="00B01B9F" w:rsidRPr="00B01B9F" w:rsidRDefault="00B01B9F" w:rsidP="00B01B9F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r w:rsidRPr="00B01B9F">
              <w:rPr>
                <w:rFonts w:asciiTheme="minorHAnsi" w:hAnsiTheme="minorHAnsi"/>
                <w:sz w:val="24"/>
                <w:szCs w:val="24"/>
              </w:rPr>
              <w:t>CMTF_2020_004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01B9F" w:rsidRPr="00B01B9F" w:rsidRDefault="00B01B9F" w:rsidP="00B01B9F">
            <w:pPr>
              <w:rPr>
                <w:rFonts w:asciiTheme="minorHAnsi" w:hAnsiTheme="minorHAnsi" w:cs="Arial"/>
                <w:bCs/>
                <w:i/>
                <w:iCs/>
                <w:sz w:val="22"/>
              </w:rPr>
            </w:pPr>
            <w:r w:rsidRPr="00B01B9F">
              <w:rPr>
                <w:rFonts w:asciiTheme="minorHAnsi" w:hAnsiTheme="minorHAnsi" w:cstheme="minorHAnsi"/>
                <w:i/>
                <w:sz w:val="22"/>
              </w:rPr>
              <w:t>Rekatolizace versus sekularizace v moderních českých dějinách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1B9F" w:rsidRPr="00B01B9F" w:rsidRDefault="00B01B9F" w:rsidP="00B01B9F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B01B9F">
              <w:rPr>
                <w:rFonts w:asciiTheme="minorHAnsi" w:hAnsiTheme="minorHAnsi"/>
                <w:sz w:val="22"/>
              </w:rPr>
              <w:t>Monika MENKE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B9F" w:rsidRPr="009442B1" w:rsidRDefault="00B01B9F" w:rsidP="00B01B9F">
            <w:pPr>
              <w:spacing w:before="20"/>
              <w:jc w:val="center"/>
              <w:rPr>
                <w:rFonts w:asciiTheme="minorHAnsi" w:hAnsiTheme="minorHAnsi"/>
                <w:iCs/>
                <w:szCs w:val="18"/>
              </w:rPr>
            </w:pPr>
          </w:p>
        </w:tc>
      </w:tr>
      <w:tr w:rsidR="00B01B9F" w:rsidRPr="00592FD0" w:rsidTr="00DB57D7">
        <w:tc>
          <w:tcPr>
            <w:tcW w:w="1951" w:type="dxa"/>
            <w:shd w:val="clear" w:color="auto" w:fill="auto"/>
            <w:vAlign w:val="center"/>
          </w:tcPr>
          <w:p w:rsidR="00B01B9F" w:rsidRPr="00B01B9F" w:rsidRDefault="00B01B9F" w:rsidP="00B01B9F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r w:rsidRPr="00B01B9F">
              <w:rPr>
                <w:rFonts w:asciiTheme="minorHAnsi" w:hAnsiTheme="minorHAnsi"/>
                <w:sz w:val="24"/>
                <w:szCs w:val="24"/>
              </w:rPr>
              <w:t>CMTF_2020_005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01B9F" w:rsidRPr="00B01B9F" w:rsidRDefault="00B01B9F" w:rsidP="00B01B9F">
            <w:pPr>
              <w:rPr>
                <w:rFonts w:asciiTheme="minorHAnsi" w:hAnsiTheme="minorHAnsi" w:cs="Arial"/>
                <w:bCs/>
                <w:i/>
                <w:sz w:val="22"/>
              </w:rPr>
            </w:pPr>
            <w:proofErr w:type="spellStart"/>
            <w:r w:rsidRPr="00B01B9F">
              <w:rPr>
                <w:rFonts w:asciiTheme="minorHAnsi" w:hAnsiTheme="minorHAnsi" w:cstheme="minorHAnsi"/>
                <w:i/>
                <w:sz w:val="22"/>
              </w:rPr>
              <w:t>Cruces</w:t>
            </w:r>
            <w:proofErr w:type="spellEnd"/>
            <w:r w:rsidRPr="00B01B9F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  <w:proofErr w:type="spellStart"/>
            <w:r w:rsidRPr="00B01B9F">
              <w:rPr>
                <w:rFonts w:asciiTheme="minorHAnsi" w:hAnsiTheme="minorHAnsi" w:cstheme="minorHAnsi"/>
                <w:i/>
                <w:sz w:val="22"/>
              </w:rPr>
              <w:t>interpretum</w:t>
            </w:r>
            <w:proofErr w:type="spellEnd"/>
            <w:r w:rsidRPr="00B01B9F">
              <w:rPr>
                <w:rFonts w:asciiTheme="minorHAnsi" w:hAnsiTheme="minorHAnsi" w:cstheme="minorHAnsi"/>
                <w:i/>
                <w:sz w:val="22"/>
              </w:rPr>
              <w:t xml:space="preserve"> Jakubova listu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1B9F" w:rsidRPr="00B01B9F" w:rsidRDefault="00B01B9F" w:rsidP="00B01B9F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B01B9F">
              <w:rPr>
                <w:rFonts w:asciiTheme="minorHAnsi" w:hAnsiTheme="minorHAnsi"/>
                <w:sz w:val="22"/>
              </w:rPr>
              <w:t>Petr MAREČEK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B9F" w:rsidRPr="009442B1" w:rsidRDefault="00B01B9F" w:rsidP="00B01B9F">
            <w:pPr>
              <w:spacing w:before="20"/>
              <w:jc w:val="center"/>
              <w:rPr>
                <w:rFonts w:asciiTheme="minorHAnsi" w:hAnsiTheme="minorHAnsi"/>
                <w:iCs/>
                <w:szCs w:val="18"/>
              </w:rPr>
            </w:pPr>
          </w:p>
        </w:tc>
      </w:tr>
      <w:tr w:rsidR="00B01B9F" w:rsidRPr="00592FD0" w:rsidTr="00DB57D7">
        <w:tc>
          <w:tcPr>
            <w:tcW w:w="1951" w:type="dxa"/>
            <w:shd w:val="clear" w:color="auto" w:fill="auto"/>
            <w:vAlign w:val="center"/>
          </w:tcPr>
          <w:p w:rsidR="00B01B9F" w:rsidRPr="00B01B9F" w:rsidRDefault="00B01B9F" w:rsidP="00B01B9F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r w:rsidRPr="00B01B9F">
              <w:rPr>
                <w:rFonts w:asciiTheme="minorHAnsi" w:hAnsiTheme="minorHAnsi"/>
                <w:sz w:val="24"/>
                <w:szCs w:val="24"/>
              </w:rPr>
              <w:t>CMTF_2020_006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01B9F" w:rsidRPr="00B01B9F" w:rsidRDefault="00B01B9F" w:rsidP="00B01B9F">
            <w:pPr>
              <w:rPr>
                <w:rFonts w:asciiTheme="minorHAnsi" w:hAnsiTheme="minorHAnsi" w:cs="Arial"/>
                <w:bCs/>
                <w:i/>
                <w:iCs/>
                <w:sz w:val="22"/>
              </w:rPr>
            </w:pPr>
            <w:proofErr w:type="spellStart"/>
            <w:r w:rsidRPr="00B01B9F">
              <w:rPr>
                <w:rFonts w:asciiTheme="minorHAnsi" w:hAnsiTheme="minorHAnsi" w:cstheme="minorHAnsi"/>
                <w:i/>
                <w:sz w:val="22"/>
              </w:rPr>
              <w:t>Spirituálni</w:t>
            </w:r>
            <w:proofErr w:type="spellEnd"/>
            <w:r w:rsidRPr="00B01B9F">
              <w:rPr>
                <w:rFonts w:asciiTheme="minorHAnsi" w:hAnsiTheme="minorHAnsi" w:cstheme="minorHAnsi"/>
                <w:i/>
                <w:sz w:val="22"/>
              </w:rPr>
              <w:t xml:space="preserve">́, </w:t>
            </w:r>
            <w:proofErr w:type="spellStart"/>
            <w:r w:rsidRPr="00B01B9F">
              <w:rPr>
                <w:rFonts w:asciiTheme="minorHAnsi" w:hAnsiTheme="minorHAnsi" w:cstheme="minorHAnsi"/>
                <w:i/>
                <w:sz w:val="22"/>
              </w:rPr>
              <w:t>psychologicke</w:t>
            </w:r>
            <w:proofErr w:type="spellEnd"/>
            <w:r w:rsidRPr="00B01B9F">
              <w:rPr>
                <w:rFonts w:asciiTheme="minorHAnsi" w:hAnsiTheme="minorHAnsi" w:cstheme="minorHAnsi"/>
                <w:i/>
                <w:sz w:val="22"/>
              </w:rPr>
              <w:t xml:space="preserve">́, </w:t>
            </w:r>
            <w:proofErr w:type="spellStart"/>
            <w:r w:rsidRPr="00B01B9F">
              <w:rPr>
                <w:rFonts w:asciiTheme="minorHAnsi" w:hAnsiTheme="minorHAnsi" w:cstheme="minorHAnsi"/>
                <w:i/>
                <w:sz w:val="22"/>
              </w:rPr>
              <w:t>sociálni</w:t>
            </w:r>
            <w:proofErr w:type="spellEnd"/>
            <w:r w:rsidRPr="00B01B9F">
              <w:rPr>
                <w:rFonts w:asciiTheme="minorHAnsi" w:hAnsiTheme="minorHAnsi" w:cstheme="minorHAnsi"/>
                <w:i/>
                <w:sz w:val="22"/>
              </w:rPr>
              <w:t xml:space="preserve">́ a </w:t>
            </w:r>
            <w:proofErr w:type="spellStart"/>
            <w:r w:rsidRPr="00B01B9F">
              <w:rPr>
                <w:rFonts w:asciiTheme="minorHAnsi" w:hAnsiTheme="minorHAnsi" w:cstheme="minorHAnsi"/>
                <w:i/>
                <w:sz w:val="22"/>
              </w:rPr>
              <w:t>biologicke</w:t>
            </w:r>
            <w:proofErr w:type="spellEnd"/>
            <w:r w:rsidRPr="00B01B9F">
              <w:rPr>
                <w:rFonts w:asciiTheme="minorHAnsi" w:hAnsiTheme="minorHAnsi" w:cstheme="minorHAnsi"/>
                <w:i/>
                <w:sz w:val="22"/>
              </w:rPr>
              <w:t xml:space="preserve">́ determinanty </w:t>
            </w:r>
            <w:proofErr w:type="spellStart"/>
            <w:r w:rsidRPr="00B01B9F">
              <w:rPr>
                <w:rFonts w:asciiTheme="minorHAnsi" w:hAnsiTheme="minorHAnsi" w:cstheme="minorHAnsi"/>
                <w:i/>
                <w:sz w:val="22"/>
              </w:rPr>
              <w:t>zdravi</w:t>
            </w:r>
            <w:proofErr w:type="spellEnd"/>
            <w:r w:rsidRPr="00B01B9F">
              <w:rPr>
                <w:rFonts w:asciiTheme="minorHAnsi" w:hAnsiTheme="minorHAnsi" w:cstheme="minorHAnsi"/>
                <w:i/>
                <w:sz w:val="22"/>
              </w:rPr>
              <w:t>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1B9F" w:rsidRPr="00B01B9F" w:rsidRDefault="00B01B9F" w:rsidP="00B01B9F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B01B9F">
              <w:rPr>
                <w:rFonts w:asciiTheme="minorHAnsi" w:hAnsiTheme="minorHAnsi"/>
                <w:sz w:val="22"/>
              </w:rPr>
              <w:t>Veronika NAVRÁTILOVÁ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B9F" w:rsidRPr="009442B1" w:rsidRDefault="00B01B9F" w:rsidP="00B01B9F">
            <w:pPr>
              <w:jc w:val="center"/>
              <w:rPr>
                <w:rFonts w:asciiTheme="minorHAnsi" w:hAnsiTheme="minorHAnsi"/>
                <w:iCs/>
                <w:szCs w:val="18"/>
              </w:rPr>
            </w:pPr>
          </w:p>
        </w:tc>
      </w:tr>
      <w:tr w:rsidR="00B01B9F" w:rsidRPr="00592FD0" w:rsidTr="00DB57D7">
        <w:tc>
          <w:tcPr>
            <w:tcW w:w="1951" w:type="dxa"/>
            <w:shd w:val="clear" w:color="auto" w:fill="auto"/>
            <w:vAlign w:val="center"/>
          </w:tcPr>
          <w:p w:rsidR="00B01B9F" w:rsidRPr="00B01B9F" w:rsidRDefault="00B01B9F" w:rsidP="00B01B9F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r w:rsidRPr="00B01B9F">
              <w:rPr>
                <w:rFonts w:asciiTheme="minorHAnsi" w:hAnsiTheme="minorHAnsi"/>
                <w:sz w:val="24"/>
                <w:szCs w:val="24"/>
              </w:rPr>
              <w:t>CMTF_2020_007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01B9F" w:rsidRPr="00B01B9F" w:rsidRDefault="00B01B9F" w:rsidP="00B01B9F">
            <w:pPr>
              <w:rPr>
                <w:rFonts w:asciiTheme="minorHAnsi" w:hAnsiTheme="minorHAnsi" w:cs="Arial"/>
                <w:bCs/>
                <w:i/>
                <w:sz w:val="22"/>
              </w:rPr>
            </w:pPr>
            <w:r w:rsidRPr="00B01B9F">
              <w:rPr>
                <w:rFonts w:asciiTheme="minorHAnsi" w:hAnsiTheme="minorHAnsi" w:cstheme="minorHAnsi"/>
                <w:i/>
                <w:sz w:val="22"/>
              </w:rPr>
              <w:t>Identifikace a metody výzkumu mediálních, světonázorových, sociálních a zdravotních faktorů ovlivňujících volný čas a hodnoty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1B9F" w:rsidRPr="00B01B9F" w:rsidRDefault="00B01B9F" w:rsidP="00B01B9F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B01B9F">
              <w:rPr>
                <w:rFonts w:asciiTheme="minorHAnsi" w:hAnsiTheme="minorHAnsi"/>
                <w:sz w:val="22"/>
              </w:rPr>
              <w:t>Jiří POSPÍŠIL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B9F" w:rsidRPr="009442B1" w:rsidRDefault="00B01B9F" w:rsidP="00B01B9F">
            <w:pPr>
              <w:spacing w:before="20"/>
              <w:jc w:val="center"/>
              <w:rPr>
                <w:rFonts w:asciiTheme="minorHAnsi" w:hAnsiTheme="minorHAnsi"/>
                <w:iCs/>
                <w:szCs w:val="18"/>
              </w:rPr>
            </w:pPr>
          </w:p>
        </w:tc>
      </w:tr>
      <w:tr w:rsidR="00B01B9F" w:rsidRPr="00592FD0" w:rsidTr="00DB57D7">
        <w:tc>
          <w:tcPr>
            <w:tcW w:w="1951" w:type="dxa"/>
            <w:shd w:val="clear" w:color="auto" w:fill="auto"/>
            <w:vAlign w:val="center"/>
          </w:tcPr>
          <w:p w:rsidR="00B01B9F" w:rsidRPr="00B01B9F" w:rsidRDefault="00B01B9F" w:rsidP="00B01B9F">
            <w:pPr>
              <w:spacing w:before="40" w:after="40"/>
              <w:rPr>
                <w:rFonts w:asciiTheme="minorHAnsi" w:hAnsiTheme="minorHAnsi"/>
                <w:sz w:val="24"/>
                <w:szCs w:val="24"/>
              </w:rPr>
            </w:pPr>
            <w:r w:rsidRPr="00B01B9F">
              <w:rPr>
                <w:rFonts w:asciiTheme="minorHAnsi" w:hAnsiTheme="minorHAnsi"/>
                <w:sz w:val="24"/>
                <w:szCs w:val="24"/>
              </w:rPr>
              <w:t>CMTF_2020_008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01B9F" w:rsidRPr="00B01B9F" w:rsidRDefault="00B01B9F" w:rsidP="00B01B9F">
            <w:pPr>
              <w:rPr>
                <w:rFonts w:asciiTheme="minorHAnsi" w:hAnsiTheme="minorHAnsi" w:cs="Arial"/>
                <w:bCs/>
                <w:i/>
                <w:iCs/>
                <w:sz w:val="22"/>
              </w:rPr>
            </w:pPr>
            <w:r w:rsidRPr="00B01B9F">
              <w:rPr>
                <w:rFonts w:asciiTheme="minorHAnsi" w:hAnsiTheme="minorHAnsi" w:cstheme="minorHAnsi"/>
                <w:i/>
                <w:sz w:val="22"/>
              </w:rPr>
              <w:t>Sociálně pedagogické otázky v interdisciplinárním kontextu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1B9F" w:rsidRPr="00B01B9F" w:rsidRDefault="00B01B9F" w:rsidP="00B01B9F">
            <w:pPr>
              <w:spacing w:before="40" w:after="40"/>
              <w:rPr>
                <w:rFonts w:asciiTheme="minorHAnsi" w:hAnsiTheme="minorHAnsi"/>
                <w:sz w:val="22"/>
              </w:rPr>
            </w:pPr>
            <w:r w:rsidRPr="00B01B9F">
              <w:rPr>
                <w:rFonts w:asciiTheme="minorHAnsi" w:hAnsiTheme="minorHAnsi"/>
                <w:sz w:val="22"/>
              </w:rPr>
              <w:t>Gabriela ŠARNÍKOVÁ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B9F" w:rsidRPr="009442B1" w:rsidRDefault="00B01B9F" w:rsidP="00B01B9F">
            <w:pPr>
              <w:spacing w:before="20"/>
              <w:jc w:val="center"/>
              <w:rPr>
                <w:rFonts w:asciiTheme="minorHAnsi" w:hAnsiTheme="minorHAnsi"/>
                <w:iCs/>
                <w:szCs w:val="18"/>
              </w:rPr>
            </w:pPr>
          </w:p>
        </w:tc>
      </w:tr>
    </w:tbl>
    <w:p w:rsidR="001D4E03" w:rsidRPr="00592FD0" w:rsidRDefault="001D4E03" w:rsidP="00AE7349">
      <w:pPr>
        <w:rPr>
          <w:sz w:val="24"/>
        </w:rPr>
      </w:pPr>
    </w:p>
    <w:sectPr w:rsidR="001D4E03" w:rsidRPr="00592FD0" w:rsidSect="00DB57D7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XGyreHeros-Regular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eXGyreHeros-Bold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564"/>
    <w:multiLevelType w:val="hybridMultilevel"/>
    <w:tmpl w:val="241CB186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427F8"/>
    <w:multiLevelType w:val="singleLevel"/>
    <w:tmpl w:val="1466D460"/>
    <w:lvl w:ilvl="0">
      <w:start w:val="200"/>
      <w:numFmt w:val="bullet"/>
      <w:lvlText w:val="-"/>
      <w:lvlJc w:val="left"/>
      <w:pPr>
        <w:tabs>
          <w:tab w:val="num" w:pos="3757"/>
        </w:tabs>
        <w:ind w:left="3757" w:hanging="360"/>
      </w:pPr>
      <w:rPr>
        <w:rFonts w:hint="default"/>
        <w:i w:val="0"/>
      </w:rPr>
    </w:lvl>
  </w:abstractNum>
  <w:abstractNum w:abstractNumId="2" w15:restartNumberingAfterBreak="0">
    <w:nsid w:val="191D11B1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1554B1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5F49B1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2D71D8"/>
    <w:multiLevelType w:val="singleLevel"/>
    <w:tmpl w:val="FCC83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260835E4"/>
    <w:multiLevelType w:val="hybridMultilevel"/>
    <w:tmpl w:val="7000212A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675198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7F64FF1"/>
    <w:multiLevelType w:val="hybridMultilevel"/>
    <w:tmpl w:val="335CB802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2F2BD1"/>
    <w:multiLevelType w:val="hybridMultilevel"/>
    <w:tmpl w:val="39AE3736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87275F"/>
    <w:multiLevelType w:val="singleLevel"/>
    <w:tmpl w:val="67C201B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3EB72D48"/>
    <w:multiLevelType w:val="hybridMultilevel"/>
    <w:tmpl w:val="B236622C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3F13C2"/>
    <w:multiLevelType w:val="singleLevel"/>
    <w:tmpl w:val="FCC83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3" w15:restartNumberingAfterBreak="0">
    <w:nsid w:val="50C443F7"/>
    <w:multiLevelType w:val="hybridMultilevel"/>
    <w:tmpl w:val="494C46F0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854D4F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CF03B98"/>
    <w:multiLevelType w:val="hybridMultilevel"/>
    <w:tmpl w:val="125A4778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8F6223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013000C"/>
    <w:multiLevelType w:val="hybridMultilevel"/>
    <w:tmpl w:val="14A8CE00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2F23E8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43F0E4D"/>
    <w:multiLevelType w:val="hybridMultilevel"/>
    <w:tmpl w:val="8DEACBDC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6A1378"/>
    <w:multiLevelType w:val="hybridMultilevel"/>
    <w:tmpl w:val="128C0758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EE21EE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A017B0B"/>
    <w:multiLevelType w:val="hybridMultilevel"/>
    <w:tmpl w:val="7020192C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8D7894"/>
    <w:multiLevelType w:val="hybridMultilevel"/>
    <w:tmpl w:val="4036E890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A802ED"/>
    <w:multiLevelType w:val="hybridMultilevel"/>
    <w:tmpl w:val="D58E35D2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C95A60"/>
    <w:multiLevelType w:val="hybridMultilevel"/>
    <w:tmpl w:val="ABD0FA96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3F6EA6"/>
    <w:multiLevelType w:val="hybridMultilevel"/>
    <w:tmpl w:val="4E022284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9D4FA3"/>
    <w:multiLevelType w:val="hybridMultilevel"/>
    <w:tmpl w:val="DD4E88BE"/>
    <w:lvl w:ilvl="0" w:tplc="2E76B6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2"/>
  </w:num>
  <w:num w:numId="6">
    <w:abstractNumId w:val="21"/>
  </w:num>
  <w:num w:numId="7">
    <w:abstractNumId w:val="5"/>
  </w:num>
  <w:num w:numId="8">
    <w:abstractNumId w:val="12"/>
  </w:num>
  <w:num w:numId="9">
    <w:abstractNumId w:val="10"/>
  </w:num>
  <w:num w:numId="10">
    <w:abstractNumId w:val="18"/>
  </w:num>
  <w:num w:numId="11">
    <w:abstractNumId w:val="7"/>
  </w:num>
  <w:num w:numId="12">
    <w:abstractNumId w:val="1"/>
  </w:num>
  <w:num w:numId="13">
    <w:abstractNumId w:val="8"/>
  </w:num>
  <w:num w:numId="14">
    <w:abstractNumId w:val="27"/>
  </w:num>
  <w:num w:numId="15">
    <w:abstractNumId w:val="24"/>
  </w:num>
  <w:num w:numId="16">
    <w:abstractNumId w:val="11"/>
  </w:num>
  <w:num w:numId="17">
    <w:abstractNumId w:val="6"/>
  </w:num>
  <w:num w:numId="18">
    <w:abstractNumId w:val="25"/>
  </w:num>
  <w:num w:numId="19">
    <w:abstractNumId w:val="17"/>
  </w:num>
  <w:num w:numId="20">
    <w:abstractNumId w:val="19"/>
  </w:num>
  <w:num w:numId="21">
    <w:abstractNumId w:val="0"/>
  </w:num>
  <w:num w:numId="22">
    <w:abstractNumId w:val="15"/>
  </w:num>
  <w:num w:numId="23">
    <w:abstractNumId w:val="22"/>
  </w:num>
  <w:num w:numId="24">
    <w:abstractNumId w:val="26"/>
  </w:num>
  <w:num w:numId="25">
    <w:abstractNumId w:val="20"/>
  </w:num>
  <w:num w:numId="26">
    <w:abstractNumId w:val="13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2F"/>
    <w:rsid w:val="000053A4"/>
    <w:rsid w:val="000244AC"/>
    <w:rsid w:val="0005371E"/>
    <w:rsid w:val="00076554"/>
    <w:rsid w:val="0007751A"/>
    <w:rsid w:val="00090023"/>
    <w:rsid w:val="00093DD7"/>
    <w:rsid w:val="000B67E8"/>
    <w:rsid w:val="000B711C"/>
    <w:rsid w:val="000C791B"/>
    <w:rsid w:val="000E735C"/>
    <w:rsid w:val="000F4E5C"/>
    <w:rsid w:val="00101221"/>
    <w:rsid w:val="00103C4F"/>
    <w:rsid w:val="00107771"/>
    <w:rsid w:val="0011508F"/>
    <w:rsid w:val="001174E4"/>
    <w:rsid w:val="00117DE2"/>
    <w:rsid w:val="001268F6"/>
    <w:rsid w:val="00144F25"/>
    <w:rsid w:val="001605EA"/>
    <w:rsid w:val="001701CC"/>
    <w:rsid w:val="00181C8A"/>
    <w:rsid w:val="001904D2"/>
    <w:rsid w:val="001A5D84"/>
    <w:rsid w:val="001C72CC"/>
    <w:rsid w:val="001D114A"/>
    <w:rsid w:val="001D4E03"/>
    <w:rsid w:val="001E6252"/>
    <w:rsid w:val="002069E4"/>
    <w:rsid w:val="0021450E"/>
    <w:rsid w:val="00234ABE"/>
    <w:rsid w:val="002368B6"/>
    <w:rsid w:val="00244007"/>
    <w:rsid w:val="00271884"/>
    <w:rsid w:val="00285164"/>
    <w:rsid w:val="002B0B01"/>
    <w:rsid w:val="002B46BA"/>
    <w:rsid w:val="002D2EEB"/>
    <w:rsid w:val="002D521D"/>
    <w:rsid w:val="002D656A"/>
    <w:rsid w:val="002E24BA"/>
    <w:rsid w:val="00307D3D"/>
    <w:rsid w:val="00311EB1"/>
    <w:rsid w:val="00312AA1"/>
    <w:rsid w:val="00317111"/>
    <w:rsid w:val="00320C07"/>
    <w:rsid w:val="00321E24"/>
    <w:rsid w:val="003406F2"/>
    <w:rsid w:val="00345D44"/>
    <w:rsid w:val="00346E8C"/>
    <w:rsid w:val="00350B41"/>
    <w:rsid w:val="00357B28"/>
    <w:rsid w:val="003722EA"/>
    <w:rsid w:val="003863A5"/>
    <w:rsid w:val="00391E25"/>
    <w:rsid w:val="003923DE"/>
    <w:rsid w:val="00396A69"/>
    <w:rsid w:val="003B605A"/>
    <w:rsid w:val="003D0A18"/>
    <w:rsid w:val="003F5EBB"/>
    <w:rsid w:val="00403BF2"/>
    <w:rsid w:val="0040429C"/>
    <w:rsid w:val="00415173"/>
    <w:rsid w:val="00435AA1"/>
    <w:rsid w:val="00447634"/>
    <w:rsid w:val="0046702A"/>
    <w:rsid w:val="00476C51"/>
    <w:rsid w:val="00480C31"/>
    <w:rsid w:val="004930B3"/>
    <w:rsid w:val="004A543C"/>
    <w:rsid w:val="004A7553"/>
    <w:rsid w:val="004B5845"/>
    <w:rsid w:val="004C260B"/>
    <w:rsid w:val="004D06FA"/>
    <w:rsid w:val="004E14B3"/>
    <w:rsid w:val="004E52B8"/>
    <w:rsid w:val="004E5F77"/>
    <w:rsid w:val="004E7127"/>
    <w:rsid w:val="004F09D5"/>
    <w:rsid w:val="00517AF3"/>
    <w:rsid w:val="00521AFE"/>
    <w:rsid w:val="00553E2F"/>
    <w:rsid w:val="005676E3"/>
    <w:rsid w:val="00581421"/>
    <w:rsid w:val="00587FAA"/>
    <w:rsid w:val="00592FD0"/>
    <w:rsid w:val="005A0BB6"/>
    <w:rsid w:val="005A16F0"/>
    <w:rsid w:val="005A1B4C"/>
    <w:rsid w:val="005B5440"/>
    <w:rsid w:val="005D24FF"/>
    <w:rsid w:val="005D27B8"/>
    <w:rsid w:val="005D7EC1"/>
    <w:rsid w:val="005F7AEE"/>
    <w:rsid w:val="006004F6"/>
    <w:rsid w:val="00612757"/>
    <w:rsid w:val="00617B8C"/>
    <w:rsid w:val="00635D63"/>
    <w:rsid w:val="00671F85"/>
    <w:rsid w:val="00684BB7"/>
    <w:rsid w:val="0069756D"/>
    <w:rsid w:val="006F404E"/>
    <w:rsid w:val="007036A5"/>
    <w:rsid w:val="00734E99"/>
    <w:rsid w:val="007422C5"/>
    <w:rsid w:val="00743542"/>
    <w:rsid w:val="00755765"/>
    <w:rsid w:val="00775081"/>
    <w:rsid w:val="007849A8"/>
    <w:rsid w:val="007A4F8B"/>
    <w:rsid w:val="007C1786"/>
    <w:rsid w:val="007D40E3"/>
    <w:rsid w:val="007D6086"/>
    <w:rsid w:val="00832D2E"/>
    <w:rsid w:val="00835B95"/>
    <w:rsid w:val="008373FC"/>
    <w:rsid w:val="00842B06"/>
    <w:rsid w:val="008464E1"/>
    <w:rsid w:val="00870B02"/>
    <w:rsid w:val="00872AE3"/>
    <w:rsid w:val="008A0279"/>
    <w:rsid w:val="008C454B"/>
    <w:rsid w:val="008D15AE"/>
    <w:rsid w:val="008D1D67"/>
    <w:rsid w:val="008D5611"/>
    <w:rsid w:val="00906DF9"/>
    <w:rsid w:val="00913839"/>
    <w:rsid w:val="00942DB6"/>
    <w:rsid w:val="00943040"/>
    <w:rsid w:val="009442B1"/>
    <w:rsid w:val="00945319"/>
    <w:rsid w:val="0095509F"/>
    <w:rsid w:val="0096034F"/>
    <w:rsid w:val="00962533"/>
    <w:rsid w:val="00962E1F"/>
    <w:rsid w:val="00965997"/>
    <w:rsid w:val="009955CC"/>
    <w:rsid w:val="009A03C2"/>
    <w:rsid w:val="009A7ED3"/>
    <w:rsid w:val="00A000AB"/>
    <w:rsid w:val="00A03CCF"/>
    <w:rsid w:val="00A063D9"/>
    <w:rsid w:val="00A1126D"/>
    <w:rsid w:val="00A34167"/>
    <w:rsid w:val="00A34E77"/>
    <w:rsid w:val="00A3504B"/>
    <w:rsid w:val="00A462A4"/>
    <w:rsid w:val="00A554F4"/>
    <w:rsid w:val="00A5735B"/>
    <w:rsid w:val="00A67990"/>
    <w:rsid w:val="00A713E8"/>
    <w:rsid w:val="00A7543D"/>
    <w:rsid w:val="00A85F9B"/>
    <w:rsid w:val="00A95759"/>
    <w:rsid w:val="00AE2A01"/>
    <w:rsid w:val="00AE7349"/>
    <w:rsid w:val="00B01B9F"/>
    <w:rsid w:val="00B05848"/>
    <w:rsid w:val="00B13B6A"/>
    <w:rsid w:val="00B22A2D"/>
    <w:rsid w:val="00B51D88"/>
    <w:rsid w:val="00B5619B"/>
    <w:rsid w:val="00B56730"/>
    <w:rsid w:val="00B82860"/>
    <w:rsid w:val="00B84AB7"/>
    <w:rsid w:val="00BB46B7"/>
    <w:rsid w:val="00C253FB"/>
    <w:rsid w:val="00C268E8"/>
    <w:rsid w:val="00CB745A"/>
    <w:rsid w:val="00CC0786"/>
    <w:rsid w:val="00CD3969"/>
    <w:rsid w:val="00CF509D"/>
    <w:rsid w:val="00D315E9"/>
    <w:rsid w:val="00D31888"/>
    <w:rsid w:val="00D64EC4"/>
    <w:rsid w:val="00D66719"/>
    <w:rsid w:val="00D843F9"/>
    <w:rsid w:val="00D916DB"/>
    <w:rsid w:val="00D97905"/>
    <w:rsid w:val="00DA3069"/>
    <w:rsid w:val="00DB57D7"/>
    <w:rsid w:val="00DE59D1"/>
    <w:rsid w:val="00DF0749"/>
    <w:rsid w:val="00DF1F2A"/>
    <w:rsid w:val="00DF2169"/>
    <w:rsid w:val="00E43CB9"/>
    <w:rsid w:val="00E571AE"/>
    <w:rsid w:val="00E71B32"/>
    <w:rsid w:val="00E85229"/>
    <w:rsid w:val="00E9260F"/>
    <w:rsid w:val="00E9588A"/>
    <w:rsid w:val="00EA4130"/>
    <w:rsid w:val="00EB00BB"/>
    <w:rsid w:val="00ED3F0C"/>
    <w:rsid w:val="00F20A70"/>
    <w:rsid w:val="00F247A7"/>
    <w:rsid w:val="00F3015A"/>
    <w:rsid w:val="00F317F0"/>
    <w:rsid w:val="00F34052"/>
    <w:rsid w:val="00F4049A"/>
    <w:rsid w:val="00F729A7"/>
    <w:rsid w:val="00F857D0"/>
    <w:rsid w:val="00FD3ED9"/>
    <w:rsid w:val="00FD4D3B"/>
    <w:rsid w:val="00FD531E"/>
    <w:rsid w:val="00FE22FC"/>
    <w:rsid w:val="00FE46CC"/>
    <w:rsid w:val="00FE5038"/>
    <w:rsid w:val="00FF20A3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84B22"/>
  <w15:docId w15:val="{E15998B5-8F3D-4C5F-B820-B1DC7C91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spacing w:before="120"/>
      <w:ind w:left="3538" w:firstLine="709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1843"/>
      </w:tabs>
      <w:outlineLvl w:val="2"/>
    </w:pPr>
    <w:rPr>
      <w:i/>
      <w:color w:val="FF00FF"/>
    </w:rPr>
  </w:style>
  <w:style w:type="paragraph" w:styleId="Nadpis4">
    <w:name w:val="heading 4"/>
    <w:basedOn w:val="Normln"/>
    <w:next w:val="Normln"/>
    <w:qFormat/>
    <w:pPr>
      <w:keepNext/>
      <w:tabs>
        <w:tab w:val="left" w:pos="1560"/>
      </w:tabs>
      <w:ind w:left="851" w:hanging="143"/>
      <w:outlineLvl w:val="3"/>
    </w:pPr>
    <w:rPr>
      <w:b/>
      <w:i/>
      <w:sz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A0B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qFormat/>
    <w:rsid w:val="005B5440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3"/>
        <w:tab w:val="left" w:pos="1560"/>
      </w:tabs>
    </w:pPr>
    <w:rPr>
      <w:i/>
      <w:sz w:val="24"/>
    </w:rPr>
  </w:style>
  <w:style w:type="paragraph" w:styleId="Textpoznpodarou">
    <w:name w:val="footnote text"/>
    <w:basedOn w:val="Normln"/>
    <w:semiHidden/>
    <w:rsid w:val="00AE7349"/>
  </w:style>
  <w:style w:type="paragraph" w:styleId="FormtovanvHTML">
    <w:name w:val="HTML Preformatted"/>
    <w:basedOn w:val="Normln"/>
    <w:rsid w:val="00D64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Mkatabulky">
    <w:name w:val="Table Grid"/>
    <w:basedOn w:val="Normlntabulka"/>
    <w:rsid w:val="001D4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semiHidden/>
    <w:rsid w:val="005A0B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textovodkaz">
    <w:name w:val="Hyperlink"/>
    <w:basedOn w:val="Standardnpsmoodstavce"/>
    <w:uiPriority w:val="99"/>
    <w:unhideWhenUsed/>
    <w:rsid w:val="005A0BB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916DB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2B46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B4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3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498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Granty CMTF UP pro rok 2000  - podané a přidělené:</vt:lpstr>
    </vt:vector>
  </TitlesOfParts>
  <Company>CMTF UP Olomouc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Granty CMTF UP pro rok 2000  - podané a přidělené:</dc:title>
  <dc:creator>Ambrozová Jitka</dc:creator>
  <cp:lastModifiedBy>Ambrozova Jitka</cp:lastModifiedBy>
  <cp:revision>9</cp:revision>
  <cp:lastPrinted>2019-01-16T07:18:00Z</cp:lastPrinted>
  <dcterms:created xsi:type="dcterms:W3CDTF">2019-10-29T09:58:00Z</dcterms:created>
  <dcterms:modified xsi:type="dcterms:W3CDTF">2020-11-02T08:41:00Z</dcterms:modified>
</cp:coreProperties>
</file>